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50"/>
        <w:tblW w:w="10031" w:type="dxa"/>
        <w:tblLayout w:type="fixed"/>
        <w:tblLook w:val="0000"/>
      </w:tblPr>
      <w:tblGrid>
        <w:gridCol w:w="10031"/>
      </w:tblGrid>
      <w:tr w:rsidR="00B0157E" w:rsidRPr="00A357D1" w:rsidTr="00051FA2">
        <w:tc>
          <w:tcPr>
            <w:tcW w:w="10031" w:type="dxa"/>
          </w:tcPr>
          <w:p w:rsidR="00B0157E" w:rsidRPr="005C7AB7" w:rsidRDefault="00B0157E" w:rsidP="00D10052">
            <w:pPr>
              <w:widowControl w:val="0"/>
              <w:autoSpaceDE w:val="0"/>
              <w:autoSpaceDN w:val="0"/>
              <w:adjustRightInd w:val="0"/>
              <w:spacing w:after="0" w:line="240" w:lineRule="auto"/>
              <w:jc w:val="right"/>
              <w:rPr>
                <w:rFonts w:ascii="Times New Roman" w:hAnsi="Times New Roman" w:cs="Times New Roman"/>
                <w:b/>
                <w:sz w:val="28"/>
                <w:szCs w:val="28"/>
              </w:rPr>
            </w:pPr>
          </w:p>
        </w:tc>
      </w:tr>
      <w:tr w:rsidR="00B0157E" w:rsidRPr="00A357D1" w:rsidTr="00051FA2">
        <w:tc>
          <w:tcPr>
            <w:tcW w:w="10031" w:type="dxa"/>
          </w:tcPr>
          <w:p w:rsidR="00B0157E" w:rsidRPr="00A357D1" w:rsidRDefault="00B0157E" w:rsidP="00D10052">
            <w:pPr>
              <w:widowControl w:val="0"/>
              <w:autoSpaceDE w:val="0"/>
              <w:autoSpaceDN w:val="0"/>
              <w:adjustRightInd w:val="0"/>
              <w:spacing w:after="0" w:line="240" w:lineRule="auto"/>
              <w:jc w:val="center"/>
              <w:rPr>
                <w:rFonts w:ascii="Times New Roman" w:hAnsi="Times New Roman" w:cs="Times New Roman"/>
              </w:rPr>
            </w:pPr>
            <w:r w:rsidRPr="00A357D1">
              <w:rPr>
                <w:rFonts w:ascii="Times New Roman" w:hAnsi="Times New Roman" w:cs="Times New Roman"/>
                <w:noProof/>
                <w:lang w:eastAsia="ru-RU"/>
              </w:rPr>
              <w:drawing>
                <wp:inline distT="0" distB="0" distL="0" distR="0">
                  <wp:extent cx="552450" cy="666750"/>
                  <wp:effectExtent l="19050" t="0" r="0" b="0"/>
                  <wp:docPr id="1" name="Рисунок 1"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
                          <pic:cNvPicPr>
                            <a:picLocks noChangeAspect="1" noChangeArrowheads="1"/>
                          </pic:cNvPicPr>
                        </pic:nvPicPr>
                        <pic:blipFill>
                          <a:blip r:embed="rId6"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tc>
      </w:tr>
      <w:tr w:rsidR="00B0157E" w:rsidRPr="00A357D1" w:rsidTr="00051FA2">
        <w:trPr>
          <w:trHeight w:val="387"/>
        </w:trPr>
        <w:tc>
          <w:tcPr>
            <w:tcW w:w="10031" w:type="dxa"/>
            <w:vAlign w:val="bottom"/>
          </w:tcPr>
          <w:p w:rsidR="00B0157E" w:rsidRPr="00A357D1" w:rsidRDefault="00B0157E" w:rsidP="00D10052">
            <w:pPr>
              <w:spacing w:after="0" w:line="240" w:lineRule="auto"/>
              <w:jc w:val="center"/>
              <w:rPr>
                <w:rFonts w:ascii="Times New Roman" w:hAnsi="Times New Roman" w:cs="Times New Roman"/>
                <w:sz w:val="30"/>
                <w:szCs w:val="30"/>
              </w:rPr>
            </w:pPr>
            <w:r w:rsidRPr="00A357D1">
              <w:rPr>
                <w:rFonts w:ascii="Times New Roman" w:hAnsi="Times New Roman" w:cs="Times New Roman"/>
                <w:sz w:val="30"/>
                <w:szCs w:val="30"/>
              </w:rPr>
              <w:t>АДМИНИСТРАЦИЯ МУНИЦИПАЛЬНОГО ОБРАЗОВАНИЯ</w:t>
            </w:r>
          </w:p>
          <w:p w:rsidR="00B0157E" w:rsidRPr="00A357D1" w:rsidRDefault="00B0157E" w:rsidP="00D10052">
            <w:pPr>
              <w:spacing w:after="0" w:line="240" w:lineRule="auto"/>
              <w:jc w:val="center"/>
              <w:rPr>
                <w:rFonts w:ascii="Times New Roman" w:hAnsi="Times New Roman" w:cs="Times New Roman"/>
                <w:sz w:val="30"/>
                <w:szCs w:val="30"/>
              </w:rPr>
            </w:pPr>
            <w:r w:rsidRPr="00A357D1">
              <w:rPr>
                <w:rFonts w:ascii="Times New Roman" w:hAnsi="Times New Roman" w:cs="Times New Roman"/>
                <w:sz w:val="30"/>
                <w:szCs w:val="30"/>
              </w:rPr>
              <w:t>СЕЛО ГАЗ-САЛЕ</w:t>
            </w:r>
          </w:p>
          <w:p w:rsidR="00B0157E" w:rsidRPr="00A357D1" w:rsidRDefault="00B0157E" w:rsidP="00D10052">
            <w:pPr>
              <w:spacing w:after="0" w:line="240" w:lineRule="auto"/>
              <w:jc w:val="center"/>
              <w:rPr>
                <w:rFonts w:ascii="Times New Roman" w:hAnsi="Times New Roman" w:cs="Times New Roman"/>
                <w:b/>
                <w:sz w:val="36"/>
                <w:szCs w:val="36"/>
              </w:rPr>
            </w:pPr>
            <w:r w:rsidRPr="00A357D1">
              <w:rPr>
                <w:rFonts w:ascii="Times New Roman" w:hAnsi="Times New Roman" w:cs="Times New Roman"/>
                <w:b/>
                <w:sz w:val="36"/>
                <w:szCs w:val="36"/>
              </w:rPr>
              <w:t>ПОСТАНОВЛЕНИЕ</w:t>
            </w:r>
          </w:p>
          <w:p w:rsidR="00B0157E" w:rsidRPr="00A357D1" w:rsidRDefault="00B0157E" w:rsidP="00D10052">
            <w:pPr>
              <w:spacing w:after="0" w:line="240" w:lineRule="auto"/>
              <w:jc w:val="center"/>
              <w:rPr>
                <w:rFonts w:ascii="Times New Roman" w:hAnsi="Times New Roman" w:cs="Times New Roman"/>
                <w:sz w:val="30"/>
                <w:szCs w:val="30"/>
              </w:rPr>
            </w:pPr>
          </w:p>
          <w:p w:rsidR="00B0157E" w:rsidRPr="00A357D1" w:rsidRDefault="00B0157E" w:rsidP="00D10052">
            <w:pPr>
              <w:widowControl w:val="0"/>
              <w:autoSpaceDE w:val="0"/>
              <w:autoSpaceDN w:val="0"/>
              <w:adjustRightInd w:val="0"/>
              <w:spacing w:after="0" w:line="240" w:lineRule="auto"/>
              <w:jc w:val="center"/>
              <w:rPr>
                <w:rFonts w:ascii="Times New Roman" w:hAnsi="Times New Roman" w:cs="Times New Roman"/>
                <w:sz w:val="30"/>
                <w:szCs w:val="30"/>
              </w:rPr>
            </w:pPr>
          </w:p>
        </w:tc>
      </w:tr>
      <w:tr w:rsidR="00B0157E" w:rsidRPr="00A357D1" w:rsidTr="00051FA2">
        <w:trPr>
          <w:trHeight w:val="299"/>
        </w:trPr>
        <w:tc>
          <w:tcPr>
            <w:tcW w:w="10031" w:type="dxa"/>
            <w:vAlign w:val="bottom"/>
          </w:tcPr>
          <w:p w:rsidR="00B0157E" w:rsidRPr="00A06969" w:rsidRDefault="00051FA2" w:rsidP="00051FA2">
            <w:pPr>
              <w:tabs>
                <w:tab w:val="left" w:pos="0"/>
              </w:tabs>
              <w:spacing w:after="0" w:line="240" w:lineRule="auto"/>
              <w:ind w:right="-108"/>
              <w:rPr>
                <w:rFonts w:ascii="Times New Roman" w:hAnsi="Times New Roman" w:cs="Times New Roman"/>
                <w:szCs w:val="28"/>
                <w:u w:val="single"/>
              </w:rPr>
            </w:pPr>
            <w:r w:rsidRPr="00051FA2">
              <w:rPr>
                <w:rFonts w:ascii="Times New Roman" w:hAnsi="Times New Roman" w:cs="Times New Roman"/>
                <w:sz w:val="28"/>
                <w:szCs w:val="28"/>
                <w:u w:val="single"/>
              </w:rPr>
              <w:t>21 февраля</w:t>
            </w:r>
            <w:r w:rsidR="00D10052">
              <w:rPr>
                <w:rFonts w:ascii="Times New Roman" w:hAnsi="Times New Roman" w:cs="Times New Roman"/>
                <w:sz w:val="28"/>
                <w:szCs w:val="28"/>
              </w:rPr>
              <w:t xml:space="preserve"> 2018 г.</w:t>
            </w:r>
            <w:r w:rsidR="00B0157E" w:rsidRPr="00BB411A">
              <w:rPr>
                <w:rFonts w:ascii="Times New Roman" w:hAnsi="Times New Roman" w:cs="Times New Roman"/>
                <w:sz w:val="28"/>
                <w:szCs w:val="28"/>
              </w:rPr>
              <w:t xml:space="preserve">                            </w:t>
            </w:r>
            <w:r w:rsidR="00ED26C0" w:rsidRPr="00BB411A">
              <w:rPr>
                <w:rFonts w:ascii="Times New Roman" w:hAnsi="Times New Roman" w:cs="Times New Roman"/>
                <w:sz w:val="28"/>
                <w:szCs w:val="28"/>
              </w:rPr>
              <w:t xml:space="preserve">           </w:t>
            </w:r>
            <w:r w:rsidR="00B0157E" w:rsidRPr="00BB411A">
              <w:rPr>
                <w:rFonts w:ascii="Times New Roman" w:hAnsi="Times New Roman" w:cs="Times New Roman"/>
                <w:sz w:val="28"/>
                <w:szCs w:val="28"/>
              </w:rPr>
              <w:t xml:space="preserve">  </w:t>
            </w:r>
            <w:r w:rsidR="004A1D26" w:rsidRPr="00BB411A">
              <w:rPr>
                <w:rFonts w:ascii="Times New Roman" w:hAnsi="Times New Roman" w:cs="Times New Roman"/>
                <w:sz w:val="28"/>
                <w:szCs w:val="28"/>
              </w:rPr>
              <w:t xml:space="preserve">                              </w:t>
            </w:r>
            <w:r w:rsidR="00BB411A">
              <w:rPr>
                <w:rFonts w:ascii="Times New Roman" w:hAnsi="Times New Roman" w:cs="Times New Roman"/>
                <w:sz w:val="28"/>
                <w:szCs w:val="28"/>
              </w:rPr>
              <w:t xml:space="preserve">     </w:t>
            </w:r>
            <w:r w:rsidR="004E24E5">
              <w:rPr>
                <w:rFonts w:ascii="Times New Roman" w:hAnsi="Times New Roman" w:cs="Times New Roman"/>
                <w:sz w:val="28"/>
                <w:szCs w:val="28"/>
              </w:rPr>
              <w:t xml:space="preserve">  </w:t>
            </w:r>
            <w:r w:rsidR="00D10052">
              <w:rPr>
                <w:rFonts w:ascii="Times New Roman" w:hAnsi="Times New Roman" w:cs="Times New Roman"/>
                <w:sz w:val="28"/>
                <w:szCs w:val="28"/>
              </w:rPr>
              <w:t xml:space="preserve">    </w:t>
            </w:r>
            <w:r>
              <w:rPr>
                <w:rFonts w:ascii="Times New Roman" w:hAnsi="Times New Roman" w:cs="Times New Roman"/>
                <w:sz w:val="28"/>
                <w:szCs w:val="28"/>
              </w:rPr>
              <w:t xml:space="preserve">                   </w:t>
            </w:r>
            <w:r w:rsidR="00D10052">
              <w:rPr>
                <w:rFonts w:ascii="Times New Roman" w:hAnsi="Times New Roman" w:cs="Times New Roman"/>
                <w:sz w:val="28"/>
                <w:szCs w:val="28"/>
              </w:rPr>
              <w:t xml:space="preserve">№ </w:t>
            </w:r>
            <w:r w:rsidRPr="00051FA2">
              <w:rPr>
                <w:rFonts w:ascii="Times New Roman" w:hAnsi="Times New Roman" w:cs="Times New Roman"/>
                <w:sz w:val="28"/>
                <w:szCs w:val="28"/>
                <w:u w:val="single"/>
              </w:rPr>
              <w:t>33</w:t>
            </w:r>
          </w:p>
        </w:tc>
      </w:tr>
    </w:tbl>
    <w:p w:rsidR="00A357D1" w:rsidRDefault="00A357D1" w:rsidP="00ED26C0">
      <w:pPr>
        <w:tabs>
          <w:tab w:val="left" w:pos="9540"/>
        </w:tabs>
        <w:spacing w:after="0" w:line="240" w:lineRule="auto"/>
        <w:ind w:right="76"/>
        <w:rPr>
          <w:rFonts w:ascii="Times New Roman" w:hAnsi="Times New Roman" w:cs="Times New Roman"/>
          <w:b/>
          <w:sz w:val="28"/>
          <w:szCs w:val="28"/>
        </w:rPr>
      </w:pPr>
    </w:p>
    <w:p w:rsidR="00A82572" w:rsidRPr="00051FA2" w:rsidRDefault="00A82572" w:rsidP="00ED26C0">
      <w:pPr>
        <w:tabs>
          <w:tab w:val="left" w:pos="9540"/>
        </w:tabs>
        <w:spacing w:after="0" w:line="240" w:lineRule="auto"/>
        <w:ind w:right="76"/>
        <w:rPr>
          <w:rFonts w:ascii="Times New Roman" w:hAnsi="Times New Roman" w:cs="Times New Roman"/>
          <w:sz w:val="28"/>
          <w:szCs w:val="28"/>
        </w:rPr>
      </w:pPr>
    </w:p>
    <w:p w:rsidR="00D10052" w:rsidRPr="00051FA2" w:rsidRDefault="00D10052" w:rsidP="00051FA2">
      <w:pPr>
        <w:widowControl w:val="0"/>
        <w:autoSpaceDE w:val="0"/>
        <w:autoSpaceDN w:val="0"/>
        <w:adjustRightInd w:val="0"/>
        <w:spacing w:after="0"/>
        <w:ind w:right="-6"/>
        <w:rPr>
          <w:rFonts w:ascii="Times New Roman" w:hAnsi="Times New Roman" w:cs="Times New Roman"/>
          <w:sz w:val="28"/>
          <w:szCs w:val="28"/>
        </w:rPr>
      </w:pPr>
    </w:p>
    <w:p w:rsidR="00FF2893" w:rsidRDefault="009F3146" w:rsidP="009F3146">
      <w:pPr>
        <w:pStyle w:val="Tabletitleheader"/>
        <w:spacing w:before="0"/>
        <w:ind w:right="-57" w:firstLine="708"/>
        <w:rPr>
          <w:b/>
          <w:sz w:val="28"/>
        </w:rPr>
      </w:pPr>
      <w:r w:rsidRPr="009F3146">
        <w:rPr>
          <w:b/>
          <w:sz w:val="28"/>
        </w:rPr>
        <w:t>Об утверждении</w:t>
      </w:r>
      <w:r w:rsidR="00BA106C" w:rsidRPr="009F3146">
        <w:rPr>
          <w:b/>
          <w:sz w:val="28"/>
        </w:rPr>
        <w:t xml:space="preserve"> </w:t>
      </w:r>
      <w:r w:rsidRPr="009F3146">
        <w:rPr>
          <w:b/>
          <w:sz w:val="28"/>
        </w:rPr>
        <w:t>Положени</w:t>
      </w:r>
      <w:r w:rsidR="003C4E2C">
        <w:rPr>
          <w:b/>
          <w:sz w:val="28"/>
        </w:rPr>
        <w:t>я</w:t>
      </w:r>
      <w:r w:rsidRPr="009F3146">
        <w:rPr>
          <w:b/>
          <w:sz w:val="28"/>
        </w:rPr>
        <w:t xml:space="preserve"> о порядке организации и </w:t>
      </w:r>
    </w:p>
    <w:p w:rsidR="009F3146" w:rsidRPr="00051FA2" w:rsidRDefault="00FF2893" w:rsidP="00FF2893">
      <w:pPr>
        <w:pStyle w:val="Tabletitleheader"/>
        <w:spacing w:before="0"/>
        <w:ind w:right="-57" w:firstLine="708"/>
        <w:rPr>
          <w:sz w:val="28"/>
        </w:rPr>
      </w:pPr>
      <w:r>
        <w:rPr>
          <w:b/>
          <w:sz w:val="28"/>
        </w:rPr>
        <w:t>п</w:t>
      </w:r>
      <w:r w:rsidR="009F3146" w:rsidRPr="009F3146">
        <w:rPr>
          <w:b/>
          <w:sz w:val="28"/>
        </w:rPr>
        <w:t>роведению</w:t>
      </w:r>
      <w:r>
        <w:rPr>
          <w:b/>
          <w:sz w:val="28"/>
        </w:rPr>
        <w:t xml:space="preserve"> </w:t>
      </w:r>
      <w:r w:rsidR="009F3146" w:rsidRPr="009F3146">
        <w:rPr>
          <w:b/>
          <w:sz w:val="28"/>
        </w:rPr>
        <w:t>работ по защите персональных данных</w:t>
      </w:r>
      <w:r w:rsidR="009F3146" w:rsidRPr="009F3146">
        <w:rPr>
          <w:b/>
          <w:sz w:val="28"/>
        </w:rPr>
        <w:br/>
      </w:r>
    </w:p>
    <w:p w:rsidR="00AC2B32" w:rsidRPr="00051FA2" w:rsidRDefault="00AC2B32" w:rsidP="00A357D1">
      <w:pPr>
        <w:tabs>
          <w:tab w:val="left" w:pos="9540"/>
        </w:tabs>
        <w:spacing w:after="0" w:line="240" w:lineRule="auto"/>
        <w:ind w:right="76"/>
        <w:jc w:val="center"/>
        <w:rPr>
          <w:rFonts w:ascii="Times New Roman" w:eastAsia="Calibri" w:hAnsi="Times New Roman" w:cs="Times New Roman"/>
          <w:sz w:val="28"/>
          <w:szCs w:val="28"/>
        </w:rPr>
      </w:pPr>
    </w:p>
    <w:p w:rsidR="00A357D1" w:rsidRPr="00E471BC" w:rsidRDefault="005D2AFF" w:rsidP="00051FA2">
      <w:pPr>
        <w:pStyle w:val="a6"/>
        <w:suppressAutoHyphens/>
        <w:spacing w:after="0" w:line="240" w:lineRule="auto"/>
        <w:ind w:left="0" w:right="-3"/>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xml:space="preserve">В </w:t>
      </w:r>
      <w:r w:rsidRPr="005D2AFF">
        <w:rPr>
          <w:rFonts w:ascii="Times New Roman" w:hAnsi="Times New Roman" w:cs="Times New Roman"/>
          <w:sz w:val="28"/>
          <w:szCs w:val="28"/>
        </w:rPr>
        <w:t>соответствии с Федеральным законом 152-ФЗ «О персональных данных» (далее – Федеральный закон), постановлением Правительства Российской Федерации от 15 сентября 2008 г</w:t>
      </w:r>
      <w:r w:rsidR="00051FA2">
        <w:rPr>
          <w:rFonts w:ascii="Times New Roman" w:hAnsi="Times New Roman" w:cs="Times New Roman"/>
          <w:sz w:val="28"/>
          <w:szCs w:val="28"/>
        </w:rPr>
        <w:t xml:space="preserve">ода № </w:t>
      </w:r>
      <w:r w:rsidRPr="005D2AFF">
        <w:rPr>
          <w:rFonts w:ascii="Times New Roman" w:hAnsi="Times New Roman" w:cs="Times New Roman"/>
          <w:sz w:val="28"/>
          <w:szCs w:val="28"/>
        </w:rPr>
        <w:t>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w:t>
      </w:r>
      <w:r w:rsidR="00051FA2">
        <w:rPr>
          <w:rFonts w:ascii="Times New Roman" w:hAnsi="Times New Roman" w:cs="Times New Roman"/>
          <w:sz w:val="28"/>
          <w:szCs w:val="28"/>
        </w:rPr>
        <w:t>ой Федерации от 1 ноября 2012 года</w:t>
      </w:r>
      <w:r w:rsidRPr="005D2AFF">
        <w:rPr>
          <w:rFonts w:ascii="Times New Roman" w:hAnsi="Times New Roman" w:cs="Times New Roman"/>
          <w:sz w:val="28"/>
          <w:szCs w:val="28"/>
        </w:rPr>
        <w:t xml:space="preserve"> №</w:t>
      </w:r>
      <w:r w:rsidR="00051FA2">
        <w:rPr>
          <w:rFonts w:ascii="Times New Roman" w:hAnsi="Times New Roman" w:cs="Times New Roman"/>
          <w:sz w:val="28"/>
          <w:szCs w:val="28"/>
        </w:rPr>
        <w:t xml:space="preserve"> </w:t>
      </w:r>
      <w:r w:rsidRPr="005D2AFF">
        <w:rPr>
          <w:rFonts w:ascii="Times New Roman" w:hAnsi="Times New Roman" w:cs="Times New Roman"/>
          <w:sz w:val="28"/>
          <w:szCs w:val="28"/>
        </w:rPr>
        <w:t>1119 «Об утверждении требований к защите персональных данных при их обработке в информацион</w:t>
      </w:r>
      <w:r>
        <w:rPr>
          <w:rFonts w:ascii="Times New Roman" w:hAnsi="Times New Roman" w:cs="Times New Roman"/>
          <w:sz w:val="28"/>
          <w:szCs w:val="28"/>
        </w:rPr>
        <w:t>ной системе персональных данных</w:t>
      </w:r>
      <w:proofErr w:type="gramEnd"/>
      <w:r>
        <w:rPr>
          <w:rFonts w:ascii="Times New Roman" w:hAnsi="Times New Roman" w:cs="Times New Roman"/>
          <w:sz w:val="28"/>
          <w:szCs w:val="28"/>
        </w:rPr>
        <w:t xml:space="preserve">, </w:t>
      </w:r>
      <w:r w:rsidR="00FD50E1" w:rsidRPr="00E471BC">
        <w:rPr>
          <w:rFonts w:ascii="Times New Roman" w:hAnsi="Times New Roman" w:cs="Times New Roman"/>
          <w:sz w:val="28"/>
          <w:szCs w:val="28"/>
        </w:rPr>
        <w:t>р</w:t>
      </w:r>
      <w:r w:rsidR="00A357D1" w:rsidRPr="00E471BC">
        <w:rPr>
          <w:rFonts w:ascii="Times New Roman" w:hAnsi="Times New Roman" w:cs="Times New Roman"/>
          <w:sz w:val="28"/>
          <w:szCs w:val="28"/>
        </w:rPr>
        <w:t>уководствуясь статьей 30 Устава муниципального образования, Администрация села</w:t>
      </w:r>
    </w:p>
    <w:p w:rsidR="00A357D1" w:rsidRPr="00A357D1" w:rsidRDefault="00A357D1" w:rsidP="00A357D1">
      <w:pPr>
        <w:tabs>
          <w:tab w:val="left" w:pos="9540"/>
        </w:tabs>
        <w:spacing w:after="0" w:line="240" w:lineRule="auto"/>
        <w:ind w:right="76"/>
        <w:jc w:val="both"/>
        <w:rPr>
          <w:rFonts w:ascii="Times New Roman" w:eastAsia="Calibri" w:hAnsi="Times New Roman" w:cs="Times New Roman"/>
          <w:sz w:val="28"/>
          <w:szCs w:val="16"/>
        </w:rPr>
      </w:pPr>
    </w:p>
    <w:p w:rsidR="00A357D1" w:rsidRPr="00A357D1" w:rsidRDefault="00A357D1" w:rsidP="00A357D1">
      <w:pPr>
        <w:tabs>
          <w:tab w:val="left" w:pos="9540"/>
        </w:tabs>
        <w:spacing w:after="0" w:line="240" w:lineRule="auto"/>
        <w:ind w:right="76"/>
        <w:jc w:val="center"/>
        <w:rPr>
          <w:rFonts w:ascii="Times New Roman" w:eastAsia="Calibri" w:hAnsi="Times New Roman" w:cs="Times New Roman"/>
          <w:b/>
          <w:sz w:val="28"/>
          <w:szCs w:val="28"/>
        </w:rPr>
      </w:pPr>
      <w:proofErr w:type="gramStart"/>
      <w:r w:rsidRPr="00A357D1">
        <w:rPr>
          <w:rFonts w:ascii="Times New Roman" w:eastAsia="Calibri" w:hAnsi="Times New Roman" w:cs="Times New Roman"/>
          <w:b/>
          <w:sz w:val="28"/>
          <w:szCs w:val="28"/>
        </w:rPr>
        <w:t>П</w:t>
      </w:r>
      <w:proofErr w:type="gramEnd"/>
      <w:r w:rsidRPr="00A357D1">
        <w:rPr>
          <w:rFonts w:ascii="Times New Roman" w:eastAsia="Calibri" w:hAnsi="Times New Roman" w:cs="Times New Roman"/>
          <w:b/>
          <w:sz w:val="28"/>
          <w:szCs w:val="28"/>
        </w:rPr>
        <w:t xml:space="preserve"> О С Т А Н О В Л Я </w:t>
      </w:r>
      <w:r>
        <w:rPr>
          <w:rFonts w:ascii="Times New Roman" w:hAnsi="Times New Roman" w:cs="Times New Roman"/>
          <w:b/>
          <w:sz w:val="28"/>
          <w:szCs w:val="28"/>
        </w:rPr>
        <w:t>Е Т</w:t>
      </w:r>
      <w:r w:rsidRPr="00A357D1">
        <w:rPr>
          <w:rFonts w:ascii="Times New Roman" w:eastAsia="Calibri" w:hAnsi="Times New Roman" w:cs="Times New Roman"/>
          <w:b/>
          <w:sz w:val="28"/>
          <w:szCs w:val="28"/>
        </w:rPr>
        <w:t>:</w:t>
      </w:r>
    </w:p>
    <w:p w:rsidR="00E471BC" w:rsidRPr="00A357D1" w:rsidRDefault="00E471BC" w:rsidP="001403A6">
      <w:pPr>
        <w:tabs>
          <w:tab w:val="left" w:pos="9540"/>
        </w:tabs>
        <w:spacing w:after="0" w:line="240" w:lineRule="auto"/>
        <w:ind w:right="76"/>
        <w:jc w:val="both"/>
        <w:rPr>
          <w:rFonts w:ascii="Times New Roman" w:eastAsia="Calibri" w:hAnsi="Times New Roman" w:cs="Times New Roman"/>
          <w:sz w:val="28"/>
          <w:szCs w:val="16"/>
        </w:rPr>
      </w:pPr>
    </w:p>
    <w:p w:rsidR="005D2AFF" w:rsidRDefault="00A76A61" w:rsidP="00A76A61">
      <w:pPr>
        <w:pStyle w:val="Tabletitleheader"/>
        <w:spacing w:before="0"/>
        <w:ind w:right="-57" w:firstLine="708"/>
        <w:jc w:val="left"/>
        <w:rPr>
          <w:sz w:val="28"/>
        </w:rPr>
      </w:pPr>
      <w:r>
        <w:rPr>
          <w:sz w:val="28"/>
        </w:rPr>
        <w:t xml:space="preserve">1. </w:t>
      </w:r>
      <w:r w:rsidR="009F3146" w:rsidRPr="009F3146">
        <w:rPr>
          <w:sz w:val="28"/>
        </w:rPr>
        <w:t xml:space="preserve">Утвердить прилагаемое Положение о порядке организации и проведению </w:t>
      </w:r>
      <w:r w:rsidR="005D2AFF" w:rsidRPr="005D2AFF">
        <w:rPr>
          <w:sz w:val="28"/>
        </w:rPr>
        <w:t>работ по защите персональных данных</w:t>
      </w:r>
      <w:r w:rsidR="005D2AFF">
        <w:rPr>
          <w:sz w:val="28"/>
        </w:rPr>
        <w:t>.</w:t>
      </w:r>
      <w:r>
        <w:rPr>
          <w:sz w:val="28"/>
        </w:rPr>
        <w:t xml:space="preserve"> </w:t>
      </w:r>
    </w:p>
    <w:p w:rsidR="00A76A61" w:rsidRDefault="00A76A61" w:rsidP="00A76A61">
      <w:pPr>
        <w:pStyle w:val="Tabletitleheader"/>
        <w:spacing w:before="0"/>
        <w:ind w:right="-57" w:firstLine="708"/>
        <w:jc w:val="left"/>
        <w:rPr>
          <w:sz w:val="28"/>
        </w:rPr>
      </w:pPr>
      <w:r>
        <w:rPr>
          <w:sz w:val="28"/>
        </w:rPr>
        <w:t>2. Обнародовать настоящее постановление в установленном порядке.</w:t>
      </w:r>
    </w:p>
    <w:p w:rsidR="0029733C" w:rsidRPr="005D2AFF" w:rsidRDefault="00A76A61" w:rsidP="005D2AFF">
      <w:pPr>
        <w:pStyle w:val="Tabletitleheader"/>
        <w:spacing w:before="0"/>
        <w:ind w:right="-57" w:firstLine="708"/>
        <w:jc w:val="left"/>
        <w:rPr>
          <w:sz w:val="28"/>
        </w:rPr>
      </w:pPr>
      <w:r>
        <w:rPr>
          <w:sz w:val="28"/>
        </w:rPr>
        <w:t>3</w:t>
      </w:r>
      <w:r w:rsidR="005D2AFF">
        <w:rPr>
          <w:sz w:val="28"/>
        </w:rPr>
        <w:t xml:space="preserve">. </w:t>
      </w:r>
      <w:proofErr w:type="gramStart"/>
      <w:r w:rsidR="0029733C" w:rsidRPr="005D2AFF">
        <w:rPr>
          <w:sz w:val="28"/>
        </w:rPr>
        <w:t>Контроль за</w:t>
      </w:r>
      <w:proofErr w:type="gramEnd"/>
      <w:r w:rsidR="0029733C" w:rsidRPr="005D2AFF">
        <w:rPr>
          <w:sz w:val="28"/>
        </w:rPr>
        <w:t xml:space="preserve"> исполнением настоящего постановления оставляю за собой.</w:t>
      </w:r>
    </w:p>
    <w:p w:rsidR="0029733C" w:rsidRPr="0029733C" w:rsidRDefault="0029733C" w:rsidP="0029733C">
      <w:pPr>
        <w:widowControl w:val="0"/>
        <w:autoSpaceDE w:val="0"/>
        <w:autoSpaceDN w:val="0"/>
        <w:adjustRightInd w:val="0"/>
        <w:spacing w:after="0"/>
        <w:ind w:right="-6"/>
        <w:rPr>
          <w:rFonts w:ascii="Times New Roman" w:hAnsi="Times New Roman" w:cs="Times New Roman"/>
          <w:sz w:val="28"/>
          <w:szCs w:val="28"/>
        </w:rPr>
      </w:pPr>
    </w:p>
    <w:p w:rsidR="002C0E12" w:rsidRDefault="002C0E12" w:rsidP="00B025B0">
      <w:pPr>
        <w:spacing w:after="0" w:line="240" w:lineRule="auto"/>
        <w:jc w:val="both"/>
        <w:rPr>
          <w:rFonts w:ascii="Times New Roman" w:eastAsia="Calibri" w:hAnsi="Times New Roman" w:cs="Times New Roman"/>
          <w:sz w:val="28"/>
          <w:szCs w:val="28"/>
        </w:rPr>
      </w:pPr>
    </w:p>
    <w:p w:rsidR="002C0E12" w:rsidRDefault="002C0E12" w:rsidP="00B025B0">
      <w:pPr>
        <w:spacing w:after="0" w:line="240" w:lineRule="auto"/>
        <w:jc w:val="both"/>
        <w:rPr>
          <w:rFonts w:ascii="Times New Roman" w:eastAsia="Calibri" w:hAnsi="Times New Roman" w:cs="Times New Roman"/>
          <w:sz w:val="28"/>
          <w:szCs w:val="28"/>
        </w:rPr>
      </w:pPr>
    </w:p>
    <w:p w:rsidR="00B025B0" w:rsidRDefault="002C0E12" w:rsidP="00B025B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B025B0">
        <w:rPr>
          <w:rFonts w:ascii="Times New Roman" w:eastAsia="Calibri" w:hAnsi="Times New Roman" w:cs="Times New Roman"/>
          <w:sz w:val="28"/>
          <w:szCs w:val="28"/>
        </w:rPr>
        <w:t>лав</w:t>
      </w:r>
      <w:r>
        <w:rPr>
          <w:rFonts w:ascii="Times New Roman" w:eastAsia="Calibri" w:hAnsi="Times New Roman" w:cs="Times New Roman"/>
          <w:sz w:val="28"/>
          <w:szCs w:val="28"/>
        </w:rPr>
        <w:t>а села</w:t>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r>
      <w:r w:rsidR="003C4E2C">
        <w:rPr>
          <w:rFonts w:ascii="Times New Roman" w:eastAsia="Calibri" w:hAnsi="Times New Roman" w:cs="Times New Roman"/>
          <w:sz w:val="28"/>
          <w:szCs w:val="28"/>
        </w:rPr>
        <w:tab/>
        <w:t xml:space="preserve"> </w:t>
      </w:r>
      <w:r w:rsidR="00051FA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И.М. </w:t>
      </w:r>
      <w:proofErr w:type="gramStart"/>
      <w:r>
        <w:rPr>
          <w:rFonts w:ascii="Times New Roman" w:eastAsia="Calibri" w:hAnsi="Times New Roman" w:cs="Times New Roman"/>
          <w:sz w:val="28"/>
          <w:szCs w:val="28"/>
        </w:rPr>
        <w:t>Заборный</w:t>
      </w:r>
      <w:proofErr w:type="gramEnd"/>
    </w:p>
    <w:p w:rsidR="0029733C" w:rsidRDefault="0029733C" w:rsidP="00B025B0">
      <w:pPr>
        <w:spacing w:after="0" w:line="240" w:lineRule="auto"/>
        <w:jc w:val="both"/>
        <w:rPr>
          <w:rFonts w:ascii="Times New Roman" w:eastAsia="Calibri" w:hAnsi="Times New Roman" w:cs="Times New Roman"/>
          <w:sz w:val="28"/>
          <w:szCs w:val="28"/>
        </w:rPr>
      </w:pPr>
    </w:p>
    <w:p w:rsidR="0029733C" w:rsidRDefault="0029733C" w:rsidP="0029733C">
      <w:pPr>
        <w:widowControl w:val="0"/>
        <w:autoSpaceDE w:val="0"/>
        <w:autoSpaceDN w:val="0"/>
        <w:adjustRightInd w:val="0"/>
        <w:ind w:right="-5"/>
        <w:jc w:val="center"/>
        <w:rPr>
          <w:rFonts w:ascii="Times New Roman" w:hAnsi="Times New Roman" w:cs="Times New Roman"/>
          <w:b/>
          <w:sz w:val="28"/>
          <w:szCs w:val="28"/>
        </w:rPr>
      </w:pPr>
    </w:p>
    <w:p w:rsidR="0029733C" w:rsidRDefault="0029733C" w:rsidP="0029733C">
      <w:pPr>
        <w:widowControl w:val="0"/>
        <w:autoSpaceDE w:val="0"/>
        <w:autoSpaceDN w:val="0"/>
        <w:adjustRightInd w:val="0"/>
        <w:ind w:right="-5"/>
        <w:jc w:val="center"/>
        <w:rPr>
          <w:rFonts w:ascii="Times New Roman" w:hAnsi="Times New Roman" w:cs="Times New Roman"/>
          <w:b/>
          <w:sz w:val="28"/>
          <w:szCs w:val="28"/>
        </w:rPr>
      </w:pPr>
    </w:p>
    <w:p w:rsidR="0029733C" w:rsidRDefault="0029733C" w:rsidP="0029733C">
      <w:pPr>
        <w:widowControl w:val="0"/>
        <w:autoSpaceDE w:val="0"/>
        <w:autoSpaceDN w:val="0"/>
        <w:adjustRightInd w:val="0"/>
        <w:ind w:right="-5"/>
        <w:jc w:val="center"/>
        <w:rPr>
          <w:rFonts w:ascii="Times New Roman" w:hAnsi="Times New Roman" w:cs="Times New Roman"/>
          <w:b/>
          <w:sz w:val="28"/>
          <w:szCs w:val="28"/>
        </w:rPr>
      </w:pPr>
    </w:p>
    <w:p w:rsidR="0029733C" w:rsidRDefault="0029733C" w:rsidP="0029733C">
      <w:pPr>
        <w:widowControl w:val="0"/>
        <w:autoSpaceDE w:val="0"/>
        <w:autoSpaceDN w:val="0"/>
        <w:adjustRightInd w:val="0"/>
        <w:spacing w:after="0"/>
        <w:ind w:right="-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УТВЕРЖДЕНО</w:t>
      </w:r>
    </w:p>
    <w:p w:rsidR="0029733C" w:rsidRDefault="0029733C" w:rsidP="0029733C">
      <w:pPr>
        <w:widowControl w:val="0"/>
        <w:autoSpaceDE w:val="0"/>
        <w:autoSpaceDN w:val="0"/>
        <w:adjustRightInd w:val="0"/>
        <w:spacing w:after="0"/>
        <w:ind w:right="-6"/>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sz w:val="28"/>
          <w:szCs w:val="28"/>
        </w:rPr>
        <w:t>п</w:t>
      </w:r>
      <w:r w:rsidRPr="0029733C">
        <w:rPr>
          <w:rFonts w:ascii="Times New Roman" w:hAnsi="Times New Roman" w:cs="Times New Roman"/>
          <w:sz w:val="28"/>
          <w:szCs w:val="28"/>
        </w:rPr>
        <w:t xml:space="preserve">остановлением Администрации </w:t>
      </w:r>
    </w:p>
    <w:p w:rsidR="0029733C" w:rsidRDefault="0029733C" w:rsidP="0029733C">
      <w:pPr>
        <w:widowControl w:val="0"/>
        <w:autoSpaceDE w:val="0"/>
        <w:autoSpaceDN w:val="0"/>
        <w:adjustRightInd w:val="0"/>
        <w:spacing w:after="0"/>
        <w:ind w:right="-6"/>
        <w:rPr>
          <w:rFonts w:ascii="Times New Roman" w:hAnsi="Times New Roman" w:cs="Times New Roman"/>
          <w:sz w:val="28"/>
          <w:szCs w:val="28"/>
        </w:rPr>
      </w:pPr>
      <w:r>
        <w:rPr>
          <w:rFonts w:ascii="Times New Roman" w:hAnsi="Times New Roman" w:cs="Times New Roman"/>
          <w:sz w:val="28"/>
          <w:szCs w:val="28"/>
        </w:rPr>
        <w:t xml:space="preserve">                                                                                  </w:t>
      </w:r>
      <w:r w:rsidR="00051FA2">
        <w:rPr>
          <w:rFonts w:ascii="Times New Roman" w:hAnsi="Times New Roman" w:cs="Times New Roman"/>
          <w:sz w:val="28"/>
          <w:szCs w:val="28"/>
        </w:rPr>
        <w:t>муниципального об</w:t>
      </w:r>
      <w:r w:rsidRPr="0029733C">
        <w:rPr>
          <w:rFonts w:ascii="Times New Roman" w:hAnsi="Times New Roman" w:cs="Times New Roman"/>
          <w:sz w:val="28"/>
          <w:szCs w:val="28"/>
        </w:rPr>
        <w:t xml:space="preserve">разования </w:t>
      </w:r>
      <w:r>
        <w:rPr>
          <w:rFonts w:ascii="Times New Roman" w:hAnsi="Times New Roman" w:cs="Times New Roman"/>
          <w:sz w:val="28"/>
          <w:szCs w:val="28"/>
        </w:rPr>
        <w:t xml:space="preserve">  </w:t>
      </w:r>
    </w:p>
    <w:p w:rsidR="0029733C" w:rsidRDefault="0029733C" w:rsidP="0029733C">
      <w:pPr>
        <w:widowControl w:val="0"/>
        <w:autoSpaceDE w:val="0"/>
        <w:autoSpaceDN w:val="0"/>
        <w:adjustRightInd w:val="0"/>
        <w:spacing w:after="0"/>
        <w:ind w:right="-6"/>
        <w:rPr>
          <w:rFonts w:ascii="Times New Roman" w:hAnsi="Times New Roman" w:cs="Times New Roman"/>
          <w:sz w:val="28"/>
          <w:szCs w:val="28"/>
        </w:rPr>
      </w:pPr>
      <w:r>
        <w:rPr>
          <w:rFonts w:ascii="Times New Roman" w:hAnsi="Times New Roman" w:cs="Times New Roman"/>
          <w:sz w:val="28"/>
          <w:szCs w:val="28"/>
        </w:rPr>
        <w:t xml:space="preserve">                                                                                  </w:t>
      </w:r>
      <w:r w:rsidRPr="0029733C">
        <w:rPr>
          <w:rFonts w:ascii="Times New Roman" w:hAnsi="Times New Roman" w:cs="Times New Roman"/>
          <w:sz w:val="28"/>
          <w:szCs w:val="28"/>
        </w:rPr>
        <w:t xml:space="preserve">село </w:t>
      </w:r>
      <w:r>
        <w:rPr>
          <w:rFonts w:ascii="Times New Roman" w:hAnsi="Times New Roman" w:cs="Times New Roman"/>
          <w:sz w:val="28"/>
          <w:szCs w:val="28"/>
        </w:rPr>
        <w:t>Г</w:t>
      </w:r>
      <w:r w:rsidRPr="0029733C">
        <w:rPr>
          <w:rFonts w:ascii="Times New Roman" w:hAnsi="Times New Roman" w:cs="Times New Roman"/>
          <w:sz w:val="28"/>
          <w:szCs w:val="28"/>
        </w:rPr>
        <w:t>аз-</w:t>
      </w:r>
      <w:r>
        <w:rPr>
          <w:rFonts w:ascii="Times New Roman" w:hAnsi="Times New Roman" w:cs="Times New Roman"/>
          <w:sz w:val="28"/>
          <w:szCs w:val="28"/>
        </w:rPr>
        <w:t>С</w:t>
      </w:r>
      <w:r w:rsidRPr="0029733C">
        <w:rPr>
          <w:rFonts w:ascii="Times New Roman" w:hAnsi="Times New Roman" w:cs="Times New Roman"/>
          <w:sz w:val="28"/>
          <w:szCs w:val="28"/>
        </w:rPr>
        <w:t>але</w:t>
      </w:r>
    </w:p>
    <w:p w:rsidR="0029733C" w:rsidRDefault="0029733C" w:rsidP="0029733C">
      <w:pPr>
        <w:widowControl w:val="0"/>
        <w:autoSpaceDE w:val="0"/>
        <w:autoSpaceDN w:val="0"/>
        <w:adjustRightInd w:val="0"/>
        <w:spacing w:after="0"/>
        <w:ind w:right="-6"/>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от </w:t>
      </w:r>
      <w:r w:rsidR="00051FA2">
        <w:rPr>
          <w:rFonts w:ascii="Times New Roman" w:hAnsi="Times New Roman" w:cs="Times New Roman"/>
          <w:sz w:val="28"/>
          <w:szCs w:val="28"/>
        </w:rPr>
        <w:t>21 февраля</w:t>
      </w:r>
      <w:r>
        <w:rPr>
          <w:rFonts w:ascii="Times New Roman" w:hAnsi="Times New Roman" w:cs="Times New Roman"/>
          <w:sz w:val="28"/>
          <w:szCs w:val="28"/>
        </w:rPr>
        <w:t xml:space="preserve"> 2018 года №</w:t>
      </w:r>
      <w:r w:rsidR="00051FA2">
        <w:rPr>
          <w:rFonts w:ascii="Times New Roman" w:hAnsi="Times New Roman" w:cs="Times New Roman"/>
          <w:sz w:val="28"/>
          <w:szCs w:val="28"/>
        </w:rPr>
        <w:t xml:space="preserve"> 33</w:t>
      </w:r>
    </w:p>
    <w:p w:rsidR="0029733C" w:rsidRDefault="0029733C" w:rsidP="0029733C">
      <w:pPr>
        <w:widowControl w:val="0"/>
        <w:autoSpaceDE w:val="0"/>
        <w:autoSpaceDN w:val="0"/>
        <w:adjustRightInd w:val="0"/>
        <w:spacing w:after="0"/>
        <w:ind w:right="-6"/>
        <w:rPr>
          <w:rFonts w:ascii="Times New Roman" w:hAnsi="Times New Roman" w:cs="Times New Roman"/>
          <w:sz w:val="28"/>
          <w:szCs w:val="28"/>
        </w:rPr>
      </w:pPr>
    </w:p>
    <w:p w:rsidR="0029733C" w:rsidRDefault="0029733C" w:rsidP="0029733C">
      <w:pPr>
        <w:widowControl w:val="0"/>
        <w:autoSpaceDE w:val="0"/>
        <w:autoSpaceDN w:val="0"/>
        <w:adjustRightInd w:val="0"/>
        <w:spacing w:after="0"/>
        <w:ind w:right="-6"/>
        <w:rPr>
          <w:rFonts w:ascii="Times New Roman" w:hAnsi="Times New Roman" w:cs="Times New Roman"/>
          <w:sz w:val="28"/>
          <w:szCs w:val="28"/>
        </w:rPr>
      </w:pPr>
    </w:p>
    <w:p w:rsidR="00051FA2" w:rsidRDefault="00051FA2" w:rsidP="0029733C">
      <w:pPr>
        <w:widowControl w:val="0"/>
        <w:autoSpaceDE w:val="0"/>
        <w:autoSpaceDN w:val="0"/>
        <w:adjustRightInd w:val="0"/>
        <w:spacing w:after="0"/>
        <w:ind w:right="-6"/>
        <w:rPr>
          <w:rFonts w:ascii="Times New Roman" w:hAnsi="Times New Roman" w:cs="Times New Roman"/>
          <w:sz w:val="28"/>
          <w:szCs w:val="28"/>
        </w:rPr>
      </w:pPr>
    </w:p>
    <w:tbl>
      <w:tblPr>
        <w:tblW w:w="10035" w:type="dxa"/>
        <w:tblInd w:w="-318" w:type="dxa"/>
        <w:tblLayout w:type="fixed"/>
        <w:tblLook w:val="04A0"/>
      </w:tblPr>
      <w:tblGrid>
        <w:gridCol w:w="10035"/>
      </w:tblGrid>
      <w:tr w:rsidR="009F596D" w:rsidRPr="009F596D" w:rsidTr="00282130">
        <w:trPr>
          <w:trHeight w:val="1234"/>
        </w:trPr>
        <w:tc>
          <w:tcPr>
            <w:tcW w:w="10031" w:type="dxa"/>
          </w:tcPr>
          <w:p w:rsidR="009F596D" w:rsidRPr="009F596D" w:rsidRDefault="009F596D" w:rsidP="009F596D">
            <w:pPr>
              <w:pStyle w:val="Tabletitleheader"/>
              <w:spacing w:before="0"/>
              <w:ind w:right="-57"/>
              <w:rPr>
                <w:b/>
                <w:sz w:val="28"/>
                <w:lang w:eastAsia="en-US"/>
              </w:rPr>
            </w:pPr>
            <w:r w:rsidRPr="009F596D">
              <w:rPr>
                <w:b/>
                <w:sz w:val="28"/>
                <w:lang w:eastAsia="en-US"/>
              </w:rPr>
              <w:t>Положение</w:t>
            </w:r>
          </w:p>
          <w:p w:rsidR="009F596D" w:rsidRDefault="009F596D" w:rsidP="009F596D">
            <w:pPr>
              <w:pStyle w:val="Tabletitleheader"/>
              <w:spacing w:before="0"/>
              <w:rPr>
                <w:b/>
                <w:sz w:val="28"/>
                <w:lang w:eastAsia="en-US"/>
              </w:rPr>
            </w:pPr>
            <w:r w:rsidRPr="009F596D">
              <w:rPr>
                <w:b/>
                <w:sz w:val="28"/>
                <w:lang w:eastAsia="en-US"/>
              </w:rPr>
              <w:t xml:space="preserve">о порядке организации и проведению работ </w:t>
            </w:r>
          </w:p>
          <w:p w:rsidR="009F596D" w:rsidRPr="009F596D" w:rsidRDefault="009F596D" w:rsidP="009F596D">
            <w:pPr>
              <w:pStyle w:val="Tabletitleheader"/>
              <w:spacing w:before="0"/>
              <w:rPr>
                <w:sz w:val="28"/>
                <w:lang w:eastAsia="en-US"/>
              </w:rPr>
            </w:pPr>
            <w:r w:rsidRPr="009F596D">
              <w:rPr>
                <w:b/>
                <w:sz w:val="28"/>
                <w:lang w:eastAsia="en-US"/>
              </w:rPr>
              <w:t>по защите персональных данных</w:t>
            </w:r>
            <w:r w:rsidRPr="009F596D">
              <w:rPr>
                <w:b/>
                <w:sz w:val="28"/>
                <w:lang w:eastAsia="en-US"/>
              </w:rPr>
              <w:br/>
            </w:r>
          </w:p>
        </w:tc>
      </w:tr>
      <w:tr w:rsidR="009F596D" w:rsidRPr="009F596D" w:rsidTr="009F596D">
        <w:tc>
          <w:tcPr>
            <w:tcW w:w="10031" w:type="dxa"/>
          </w:tcPr>
          <w:p w:rsidR="009F596D" w:rsidRPr="009F596D" w:rsidRDefault="009F596D" w:rsidP="009F596D">
            <w:pPr>
              <w:pStyle w:val="Tabletitleheader"/>
              <w:snapToGrid w:val="0"/>
              <w:spacing w:before="0"/>
              <w:ind w:right="-54"/>
              <w:rPr>
                <w:sz w:val="28"/>
                <w:lang w:eastAsia="en-US"/>
              </w:rPr>
            </w:pPr>
          </w:p>
        </w:tc>
      </w:tr>
    </w:tbl>
    <w:p w:rsidR="009F596D" w:rsidRPr="009F596D" w:rsidRDefault="009F596D" w:rsidP="00282130">
      <w:pPr>
        <w:numPr>
          <w:ilvl w:val="0"/>
          <w:numId w:val="9"/>
        </w:numPr>
        <w:suppressAutoHyphens/>
        <w:spacing w:after="0" w:line="240" w:lineRule="auto"/>
        <w:ind w:left="0" w:right="-54"/>
        <w:jc w:val="center"/>
        <w:rPr>
          <w:rFonts w:ascii="Times New Roman" w:eastAsia="Times New Roman" w:hAnsi="Times New Roman" w:cs="Times New Roman"/>
          <w:b/>
          <w:sz w:val="28"/>
          <w:szCs w:val="28"/>
        </w:rPr>
      </w:pPr>
      <w:r w:rsidRPr="009F596D">
        <w:rPr>
          <w:rFonts w:ascii="Times New Roman" w:hAnsi="Times New Roman" w:cs="Times New Roman"/>
          <w:b/>
          <w:sz w:val="28"/>
          <w:szCs w:val="28"/>
        </w:rPr>
        <w:t>Общие положения</w:t>
      </w:r>
    </w:p>
    <w:p w:rsidR="009F596D" w:rsidRPr="009F596D" w:rsidRDefault="009F596D" w:rsidP="00282130">
      <w:pPr>
        <w:suppressAutoHyphens/>
        <w:spacing w:after="0" w:line="240" w:lineRule="auto"/>
        <w:ind w:right="-54"/>
        <w:rPr>
          <w:rFonts w:ascii="Times New Roman" w:eastAsia="Times New Roman" w:hAnsi="Times New Roman" w:cs="Times New Roman"/>
          <w:b/>
          <w:sz w:val="28"/>
          <w:szCs w:val="28"/>
        </w:rPr>
      </w:pPr>
    </w:p>
    <w:p w:rsidR="009F596D" w:rsidRPr="009F596D" w:rsidRDefault="009F596D" w:rsidP="009F596D">
      <w:pPr>
        <w:numPr>
          <w:ilvl w:val="1"/>
          <w:numId w:val="8"/>
        </w:numPr>
        <w:tabs>
          <w:tab w:val="left" w:pos="1276"/>
        </w:tabs>
        <w:suppressAutoHyphens/>
        <w:spacing w:after="0" w:line="240" w:lineRule="auto"/>
        <w:ind w:right="-54" w:firstLine="709"/>
        <w:jc w:val="both"/>
        <w:rPr>
          <w:rFonts w:ascii="Times New Roman" w:hAnsi="Times New Roman" w:cs="Times New Roman"/>
          <w:sz w:val="28"/>
          <w:szCs w:val="28"/>
        </w:rPr>
      </w:pPr>
      <w:proofErr w:type="gramStart"/>
      <w:r w:rsidRPr="009F596D">
        <w:rPr>
          <w:rFonts w:ascii="Times New Roman" w:hAnsi="Times New Roman" w:cs="Times New Roman"/>
          <w:sz w:val="28"/>
          <w:szCs w:val="28"/>
        </w:rPr>
        <w:t>Настоящее Положение разработано в соответствии с Федеральным законом 152-ФЗ «О персональных данных» (далее – Федеральный закон), постановлением Правительства Российской Федерации от 15 сентября 2008 г. №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1 ноября 2012 г. №1119 «Об утверждении требований к защите персональных данных при их обработке в информационной</w:t>
      </w:r>
      <w:proofErr w:type="gramEnd"/>
      <w:r w:rsidRPr="009F596D">
        <w:rPr>
          <w:rFonts w:ascii="Times New Roman" w:hAnsi="Times New Roman" w:cs="Times New Roman"/>
          <w:sz w:val="28"/>
          <w:szCs w:val="28"/>
        </w:rPr>
        <w:t xml:space="preserve"> системе персональных данных</w:t>
      </w:r>
      <w:r w:rsidR="00FF2893">
        <w:rPr>
          <w:rFonts w:ascii="Times New Roman" w:hAnsi="Times New Roman" w:cs="Times New Roman"/>
          <w:sz w:val="28"/>
          <w:szCs w:val="28"/>
        </w:rPr>
        <w:t>»</w:t>
      </w:r>
      <w:r w:rsidRPr="009F596D">
        <w:rPr>
          <w:rFonts w:ascii="Times New Roman" w:hAnsi="Times New Roman" w:cs="Times New Roman"/>
          <w:sz w:val="28"/>
          <w:szCs w:val="28"/>
        </w:rPr>
        <w:t>.</w:t>
      </w:r>
    </w:p>
    <w:p w:rsidR="009F596D" w:rsidRPr="009F596D" w:rsidRDefault="009F596D" w:rsidP="009F596D">
      <w:pPr>
        <w:numPr>
          <w:ilvl w:val="1"/>
          <w:numId w:val="8"/>
        </w:numPr>
        <w:tabs>
          <w:tab w:val="left" w:pos="1276"/>
        </w:tabs>
        <w:suppressAutoHyphens/>
        <w:spacing w:after="0" w:line="240" w:lineRule="auto"/>
        <w:ind w:right="-54" w:firstLine="709"/>
        <w:jc w:val="both"/>
        <w:rPr>
          <w:rFonts w:ascii="Times New Roman" w:hAnsi="Times New Roman" w:cs="Times New Roman"/>
          <w:sz w:val="28"/>
          <w:szCs w:val="28"/>
        </w:rPr>
      </w:pPr>
      <w:proofErr w:type="gramStart"/>
      <w:r w:rsidRPr="009F596D">
        <w:rPr>
          <w:rFonts w:ascii="Times New Roman" w:hAnsi="Times New Roman" w:cs="Times New Roman"/>
          <w:sz w:val="28"/>
          <w:szCs w:val="28"/>
        </w:rPr>
        <w:t>Настоящее Положение регулирует отношения, связанные с обработкой персональных данных, осуществляемой с использованием средств автоматизации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в информационной системе Администрации села Газ-Сале</w:t>
      </w:r>
      <w:bookmarkStart w:id="0" w:name="_GoBack"/>
      <w:bookmarkEnd w:id="0"/>
      <w:r w:rsidRPr="009F596D">
        <w:rPr>
          <w:rFonts w:ascii="Times New Roman" w:hAnsi="Times New Roman" w:cs="Times New Roman"/>
          <w:sz w:val="28"/>
          <w:szCs w:val="28"/>
        </w:rPr>
        <w:t>, являющейся информационной системой персональных данных (</w:t>
      </w: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w:t>
      </w:r>
      <w:proofErr w:type="gramEnd"/>
    </w:p>
    <w:p w:rsidR="009F596D" w:rsidRPr="009F596D" w:rsidRDefault="009F596D" w:rsidP="009F596D">
      <w:pPr>
        <w:numPr>
          <w:ilvl w:val="1"/>
          <w:numId w:val="8"/>
        </w:numPr>
        <w:tabs>
          <w:tab w:val="left" w:pos="1276"/>
        </w:tabs>
        <w:suppressAutoHyphens/>
        <w:spacing w:after="0" w:line="240" w:lineRule="auto"/>
        <w:ind w:right="-57" w:firstLine="709"/>
        <w:jc w:val="both"/>
        <w:rPr>
          <w:rFonts w:ascii="Times New Roman" w:hAnsi="Times New Roman" w:cs="Times New Roman"/>
          <w:sz w:val="28"/>
          <w:szCs w:val="28"/>
        </w:rPr>
      </w:pPr>
      <w:r w:rsidRPr="009F596D">
        <w:rPr>
          <w:rFonts w:ascii="Times New Roman" w:hAnsi="Times New Roman" w:cs="Times New Roman"/>
          <w:sz w:val="28"/>
          <w:szCs w:val="28"/>
        </w:rPr>
        <w:t>В Положении используются следующие термины и их определения:</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1) </w:t>
      </w:r>
      <w:r w:rsidRPr="009F596D">
        <w:rPr>
          <w:rFonts w:ascii="Times New Roman" w:hAnsi="Times New Roman" w:cs="Times New Roman"/>
          <w:i/>
          <w:sz w:val="28"/>
          <w:szCs w:val="28"/>
        </w:rPr>
        <w:t>персональные данные</w:t>
      </w:r>
      <w:r w:rsidRPr="009F596D">
        <w:rPr>
          <w:rFonts w:ascii="Times New Roman" w:hAnsi="Times New Roman" w:cs="Times New Roman"/>
          <w:sz w:val="28"/>
          <w:szCs w:val="28"/>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2) </w:t>
      </w:r>
      <w:r w:rsidRPr="009F596D">
        <w:rPr>
          <w:rFonts w:ascii="Times New Roman" w:hAnsi="Times New Roman" w:cs="Times New Roman"/>
          <w:i/>
          <w:sz w:val="28"/>
          <w:szCs w:val="28"/>
        </w:rPr>
        <w:t>информационная система персональных данных (</w:t>
      </w:r>
      <w:proofErr w:type="spellStart"/>
      <w:r w:rsidRPr="009F596D">
        <w:rPr>
          <w:rFonts w:ascii="Times New Roman" w:hAnsi="Times New Roman" w:cs="Times New Roman"/>
          <w:i/>
          <w:sz w:val="28"/>
          <w:szCs w:val="28"/>
        </w:rPr>
        <w:t>ИСПДн</w:t>
      </w:r>
      <w:proofErr w:type="spellEnd"/>
      <w:r w:rsidRPr="009F596D">
        <w:rPr>
          <w:rFonts w:ascii="Times New Roman" w:hAnsi="Times New Roman" w:cs="Times New Roman"/>
          <w:i/>
          <w:sz w:val="28"/>
          <w:szCs w:val="28"/>
        </w:rPr>
        <w:t>)</w:t>
      </w:r>
      <w:r w:rsidRPr="009F596D">
        <w:rPr>
          <w:rFonts w:ascii="Times New Roman" w:hAnsi="Times New Roman" w:cs="Times New Roman"/>
          <w:sz w:val="28"/>
          <w:szCs w:val="28"/>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3) </w:t>
      </w:r>
      <w:r w:rsidRPr="009F596D">
        <w:rPr>
          <w:rFonts w:ascii="Times New Roman" w:hAnsi="Times New Roman" w:cs="Times New Roman"/>
          <w:i/>
          <w:sz w:val="28"/>
          <w:szCs w:val="28"/>
        </w:rPr>
        <w:t>оператор (здесь)</w:t>
      </w:r>
      <w:r w:rsidRPr="009F596D">
        <w:rPr>
          <w:rFonts w:ascii="Times New Roman" w:hAnsi="Times New Roman" w:cs="Times New Roman"/>
          <w:sz w:val="28"/>
          <w:szCs w:val="28"/>
        </w:rPr>
        <w:t xml:space="preserve"> –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proofErr w:type="gramStart"/>
      <w:r w:rsidRPr="009F596D">
        <w:rPr>
          <w:rFonts w:ascii="Times New Roman" w:hAnsi="Times New Roman" w:cs="Times New Roman"/>
          <w:sz w:val="28"/>
          <w:szCs w:val="28"/>
        </w:rPr>
        <w:t>4) </w:t>
      </w:r>
      <w:r w:rsidRPr="009F596D">
        <w:rPr>
          <w:rFonts w:ascii="Times New Roman" w:hAnsi="Times New Roman" w:cs="Times New Roman"/>
          <w:i/>
          <w:sz w:val="28"/>
          <w:szCs w:val="28"/>
        </w:rPr>
        <w:t>обработка персональных данных</w:t>
      </w:r>
      <w:r w:rsidRPr="009F596D">
        <w:rPr>
          <w:rFonts w:ascii="Times New Roman" w:hAnsi="Times New Roman" w:cs="Times New Roman"/>
          <w:sz w:val="28"/>
          <w:szCs w:val="28"/>
        </w:rPr>
        <w:t xml:space="preserve"> – любое действие (операция) или совокупность действий (операций), совершаемых с использованием средств </w:t>
      </w:r>
      <w:r w:rsidRPr="009F596D">
        <w:rPr>
          <w:rFonts w:ascii="Times New Roman" w:hAnsi="Times New Roman" w:cs="Times New Roman"/>
          <w:sz w:val="28"/>
          <w:szCs w:val="28"/>
        </w:rPr>
        <w:lastRenderedPageBreak/>
        <w:t>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4) </w:t>
      </w:r>
      <w:r w:rsidRPr="009F596D">
        <w:rPr>
          <w:rFonts w:ascii="Times New Roman" w:hAnsi="Times New Roman" w:cs="Times New Roman"/>
          <w:i/>
          <w:sz w:val="28"/>
          <w:szCs w:val="28"/>
        </w:rPr>
        <w:t>автоматизированная обработка персональных данных</w:t>
      </w:r>
      <w:r w:rsidRPr="009F596D">
        <w:rPr>
          <w:rFonts w:ascii="Times New Roman" w:hAnsi="Times New Roman" w:cs="Times New Roman"/>
          <w:sz w:val="28"/>
          <w:szCs w:val="28"/>
        </w:rPr>
        <w:t xml:space="preserve"> – обработка персональных данных с помощью средств вычислительной техники;</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5) </w:t>
      </w:r>
      <w:r w:rsidRPr="009F596D">
        <w:rPr>
          <w:rFonts w:ascii="Times New Roman" w:hAnsi="Times New Roman" w:cs="Times New Roman"/>
          <w:i/>
          <w:sz w:val="28"/>
          <w:szCs w:val="28"/>
        </w:rPr>
        <w:t>распространение персональных данных</w:t>
      </w:r>
      <w:r w:rsidRPr="009F596D">
        <w:rPr>
          <w:rFonts w:ascii="Times New Roman" w:hAnsi="Times New Roman" w:cs="Times New Roman"/>
          <w:sz w:val="28"/>
          <w:szCs w:val="28"/>
        </w:rPr>
        <w:t xml:space="preserve"> – действия, направленные на раскрытие персональных данных неопределенному кругу лиц;</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6) </w:t>
      </w:r>
      <w:r w:rsidRPr="009F596D">
        <w:rPr>
          <w:rFonts w:ascii="Times New Roman" w:hAnsi="Times New Roman" w:cs="Times New Roman"/>
          <w:i/>
          <w:sz w:val="28"/>
          <w:szCs w:val="28"/>
        </w:rPr>
        <w:t>предоставление персональных данных</w:t>
      </w:r>
      <w:r w:rsidRPr="009F596D">
        <w:rPr>
          <w:rFonts w:ascii="Times New Roman" w:hAnsi="Times New Roman" w:cs="Times New Roman"/>
          <w:sz w:val="28"/>
          <w:szCs w:val="28"/>
        </w:rPr>
        <w:t xml:space="preserve"> – действия, направленные на раскрытие персональных данных определенному лицу или определенному кругу лиц;</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7) </w:t>
      </w:r>
      <w:r w:rsidRPr="009F596D">
        <w:rPr>
          <w:rFonts w:ascii="Times New Roman" w:hAnsi="Times New Roman" w:cs="Times New Roman"/>
          <w:i/>
          <w:sz w:val="28"/>
          <w:szCs w:val="28"/>
        </w:rPr>
        <w:t>блокирование персональных данных</w:t>
      </w:r>
      <w:r w:rsidRPr="009F596D">
        <w:rPr>
          <w:rFonts w:ascii="Times New Roman" w:hAnsi="Times New Roman" w:cs="Times New Roman"/>
          <w:sz w:val="28"/>
          <w:szCs w:val="28"/>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8) </w:t>
      </w:r>
      <w:r w:rsidRPr="009F596D">
        <w:rPr>
          <w:rFonts w:ascii="Times New Roman" w:hAnsi="Times New Roman" w:cs="Times New Roman"/>
          <w:i/>
          <w:sz w:val="28"/>
          <w:szCs w:val="28"/>
        </w:rPr>
        <w:t>уничтожение персональных данных</w:t>
      </w:r>
      <w:r w:rsidRPr="009F596D">
        <w:rPr>
          <w:rFonts w:ascii="Times New Roman" w:hAnsi="Times New Roman" w:cs="Times New Roman"/>
          <w:sz w:val="28"/>
          <w:szCs w:val="28"/>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9) </w:t>
      </w:r>
      <w:r w:rsidRPr="009F596D">
        <w:rPr>
          <w:rFonts w:ascii="Times New Roman" w:hAnsi="Times New Roman" w:cs="Times New Roman"/>
          <w:i/>
          <w:sz w:val="28"/>
          <w:szCs w:val="28"/>
        </w:rPr>
        <w:t>обезличивание персональных данных</w:t>
      </w:r>
      <w:r w:rsidRPr="009F596D">
        <w:rPr>
          <w:rFonts w:ascii="Times New Roman" w:hAnsi="Times New Roman" w:cs="Times New Roman"/>
          <w:sz w:val="28"/>
          <w:szCs w:val="28"/>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10) </w:t>
      </w:r>
      <w:r w:rsidRPr="009F596D">
        <w:rPr>
          <w:rFonts w:ascii="Times New Roman" w:hAnsi="Times New Roman" w:cs="Times New Roman"/>
          <w:i/>
          <w:sz w:val="28"/>
          <w:szCs w:val="28"/>
        </w:rPr>
        <w:t>трансграничная передача персональных данных</w:t>
      </w:r>
      <w:r w:rsidRPr="009F596D">
        <w:rPr>
          <w:rFonts w:ascii="Times New Roman" w:hAnsi="Times New Roman" w:cs="Times New Roman"/>
          <w:sz w:val="28"/>
          <w:szCs w:val="28"/>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p>
    <w:p w:rsidR="009F596D" w:rsidRDefault="009F596D" w:rsidP="00282130">
      <w:pPr>
        <w:numPr>
          <w:ilvl w:val="0"/>
          <w:numId w:val="9"/>
        </w:numPr>
        <w:suppressAutoHyphens/>
        <w:spacing w:after="0" w:line="240" w:lineRule="auto"/>
        <w:ind w:left="0" w:right="-54"/>
        <w:jc w:val="center"/>
        <w:rPr>
          <w:rFonts w:ascii="Times New Roman" w:hAnsi="Times New Roman" w:cs="Times New Roman"/>
          <w:b/>
          <w:sz w:val="28"/>
          <w:szCs w:val="28"/>
        </w:rPr>
      </w:pPr>
      <w:r w:rsidRPr="009F596D">
        <w:rPr>
          <w:rFonts w:ascii="Times New Roman" w:hAnsi="Times New Roman" w:cs="Times New Roman"/>
          <w:b/>
          <w:sz w:val="28"/>
          <w:szCs w:val="28"/>
        </w:rPr>
        <w:t>Основные положения защиты персональных данных</w:t>
      </w:r>
    </w:p>
    <w:p w:rsidR="009F596D" w:rsidRPr="009F596D" w:rsidRDefault="009F596D" w:rsidP="00282130">
      <w:pPr>
        <w:suppressAutoHyphens/>
        <w:spacing w:after="0" w:line="240" w:lineRule="auto"/>
        <w:ind w:right="-54"/>
        <w:jc w:val="center"/>
        <w:rPr>
          <w:rFonts w:ascii="Times New Roman" w:hAnsi="Times New Roman" w:cs="Times New Roman"/>
          <w:b/>
          <w:sz w:val="28"/>
          <w:szCs w:val="28"/>
        </w:rPr>
      </w:pP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Цели и содержание обработки персональных данных определяются в соответствии с требованиями законодательства РФ.</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Обработка персональных данных в организации осуществляется в соответствии с утвержденной организационно-распорядительной документацией, определяющей правила и процедуры работы с персональными данными.</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Защищаемая информация в организации определяется в соответствии с Перечнем сведений, подлежащих защите.</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Безопасность персональных данных в организации при их обработке обеспечивает подразделение, осуществляющее обработку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Безопасность персональных данных при их обработке в информационной системе обеспечивается с помощью системы защиты персональных данных, нейтрализующей актуальные угрозы, определенные в соответствии с частью 5 статьи 19 Федерального закона «О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lastRenderedPageBreak/>
        <w:t>Система защиты персональных данных включает в себя организационные и (или) технические меры, определенные с учетом актуальных угроз безопасности персональных данных и информационных технологий, используемых в информационных системах.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Выбор средств защиты информации для системы защиты персональных данных осуществляется уполномоченным лицом оператора по защите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и согласуется с отделом информационной безопасности.</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proofErr w:type="spellStart"/>
      <w:proofErr w:type="gram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является информационной системой, обрабатывающей специальные категории персональных данных, если в ней обрабатываются персональные данные, касающиеся расовой, национальной принадлежности, политических взглядов, религиозных или философских убеждений, состояния здоровья, интимной жизни субъектов персональных данных.</w:t>
      </w:r>
      <w:proofErr w:type="gramEnd"/>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proofErr w:type="spellStart"/>
      <w:proofErr w:type="gram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является информационной системой, обрабатывающей биометрические персональные данные, если в ней обрабатываются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персональных данных, и не обрабатываются сведения, относящиеся к специальным категориям персональных данных.</w:t>
      </w:r>
      <w:proofErr w:type="gramEnd"/>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является информационной системой, обрабатывающей общедоступные персональные данные, если в ней обрабатываются персональные данные субъектов персональных данных, полученные только из общедоступных источников персональных данных, созданных в соответствии со статьей 8 Федерального закона «О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является информационной системой, обрабатывающей иные категории персональных данных, если в ней не обрабатываются специальные категории персональных данных, биометрические персональные данные или общедоступные персональные данные.</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является информационной системой, обрабатывающей персональные данные сотрудников оператора, если в ней обрабатываются персональные данные только указанных сотрудников. В остальных случаях информационная система персональных данных является информационной системой, обрабатывающей персональные данные субъектов персональных данных, не являющихся сотрудниками оператора.</w:t>
      </w:r>
    </w:p>
    <w:p w:rsidR="009F596D" w:rsidRPr="009F596D" w:rsidRDefault="009F596D" w:rsidP="00282130">
      <w:pPr>
        <w:suppressAutoHyphens/>
        <w:spacing w:after="0" w:line="240" w:lineRule="auto"/>
        <w:ind w:right="-54"/>
        <w:jc w:val="center"/>
        <w:rPr>
          <w:rFonts w:ascii="Times New Roman" w:hAnsi="Times New Roman" w:cs="Times New Roman"/>
          <w:sz w:val="28"/>
          <w:szCs w:val="28"/>
        </w:rPr>
      </w:pPr>
    </w:p>
    <w:p w:rsidR="009F596D" w:rsidRDefault="009F596D" w:rsidP="00282130">
      <w:pPr>
        <w:numPr>
          <w:ilvl w:val="0"/>
          <w:numId w:val="9"/>
        </w:numPr>
        <w:suppressAutoHyphens/>
        <w:spacing w:after="0" w:line="240" w:lineRule="auto"/>
        <w:ind w:left="709" w:right="-54"/>
        <w:jc w:val="center"/>
        <w:rPr>
          <w:rFonts w:ascii="Times New Roman" w:hAnsi="Times New Roman" w:cs="Times New Roman"/>
          <w:b/>
          <w:sz w:val="28"/>
          <w:szCs w:val="28"/>
        </w:rPr>
      </w:pPr>
      <w:r w:rsidRPr="009F596D">
        <w:rPr>
          <w:rFonts w:ascii="Times New Roman" w:hAnsi="Times New Roman" w:cs="Times New Roman"/>
          <w:b/>
          <w:sz w:val="28"/>
          <w:szCs w:val="28"/>
        </w:rPr>
        <w:t>Основные положения обработки персональных данных</w:t>
      </w:r>
    </w:p>
    <w:p w:rsidR="009F596D" w:rsidRPr="009F596D" w:rsidRDefault="009F596D" w:rsidP="009F596D">
      <w:pPr>
        <w:suppressAutoHyphens/>
        <w:spacing w:after="0" w:line="240" w:lineRule="auto"/>
        <w:ind w:left="709" w:right="-54"/>
        <w:rPr>
          <w:rFonts w:ascii="Times New Roman" w:hAnsi="Times New Roman" w:cs="Times New Roman"/>
          <w:b/>
          <w:sz w:val="28"/>
          <w:szCs w:val="28"/>
        </w:rPr>
      </w:pPr>
    </w:p>
    <w:p w:rsidR="009F596D" w:rsidRPr="009F596D" w:rsidRDefault="009F596D" w:rsidP="009F596D">
      <w:pPr>
        <w:numPr>
          <w:ilvl w:val="0"/>
          <w:numId w:val="10"/>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Обработка персональных данных в </w:t>
      </w: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осуществляется в соответствии с требованиями Федерального закона «О персональных данных», нормативных и методических документов уполномоченных федеральных органов исполнительной власти по обеспечению безопасности персональных данных, а так же нормативно-правовыми актами и организационно-распорядительными документами организации.</w:t>
      </w:r>
    </w:p>
    <w:p w:rsidR="009F596D" w:rsidRPr="009F596D" w:rsidRDefault="009F596D" w:rsidP="009F596D">
      <w:pPr>
        <w:numPr>
          <w:ilvl w:val="0"/>
          <w:numId w:val="10"/>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Оператором осуществляется определение уровня защищенности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в соответствии с Постановлением Правительства российской Федерации от </w:t>
      </w:r>
      <w:r w:rsidRPr="009F596D">
        <w:rPr>
          <w:rFonts w:ascii="Times New Roman" w:hAnsi="Times New Roman" w:cs="Times New Roman"/>
          <w:sz w:val="28"/>
          <w:szCs w:val="28"/>
        </w:rPr>
        <w:lastRenderedPageBreak/>
        <w:t>01.11.2012 № 1119 «Об утверждении требований к защите персональных данных при их обработке в информационных системах персональных данных» в зависимости от типа угроз, категории обрабатываемых данных и их объема. Результаты определения уровня защищенности оформляются Актом и утверждаются руководителем организации.</w:t>
      </w:r>
    </w:p>
    <w:p w:rsidR="009F596D" w:rsidRPr="009F596D" w:rsidRDefault="00FF6AC0" w:rsidP="009F596D">
      <w:pPr>
        <w:numPr>
          <w:ilvl w:val="0"/>
          <w:numId w:val="10"/>
        </w:numPr>
        <w:tabs>
          <w:tab w:val="left" w:pos="1276"/>
        </w:tabs>
        <w:suppressAutoHyphens/>
        <w:spacing w:after="0" w:line="240" w:lineRule="auto"/>
        <w:ind w:right="-54"/>
        <w:jc w:val="both"/>
        <w:rPr>
          <w:rFonts w:ascii="Times New Roman" w:hAnsi="Times New Roman" w:cs="Times New Roman"/>
          <w:sz w:val="28"/>
          <w:szCs w:val="28"/>
        </w:rPr>
      </w:pPr>
      <w:r>
        <w:rPr>
          <w:rFonts w:ascii="Times New Roman" w:hAnsi="Times New Roman" w:cs="Times New Roman"/>
          <w:sz w:val="28"/>
          <w:szCs w:val="28"/>
        </w:rPr>
        <w:t>Распоряжением</w:t>
      </w:r>
      <w:r w:rsidR="009F596D" w:rsidRPr="009F596D">
        <w:rPr>
          <w:rFonts w:ascii="Times New Roman" w:hAnsi="Times New Roman" w:cs="Times New Roman"/>
          <w:sz w:val="28"/>
          <w:szCs w:val="28"/>
        </w:rPr>
        <w:t xml:space="preserve"> руководителя назначается сотрудник, ответственный за защиту персональных данных (администратор безопасности </w:t>
      </w:r>
      <w:proofErr w:type="spellStart"/>
      <w:r w:rsidR="009F596D" w:rsidRPr="009F596D">
        <w:rPr>
          <w:rFonts w:ascii="Times New Roman" w:hAnsi="Times New Roman" w:cs="Times New Roman"/>
          <w:sz w:val="28"/>
          <w:szCs w:val="28"/>
        </w:rPr>
        <w:t>ПДн</w:t>
      </w:r>
      <w:proofErr w:type="spellEnd"/>
      <w:r w:rsidR="009F596D" w:rsidRPr="009F596D">
        <w:rPr>
          <w:rFonts w:ascii="Times New Roman" w:hAnsi="Times New Roman" w:cs="Times New Roman"/>
          <w:sz w:val="28"/>
          <w:szCs w:val="28"/>
        </w:rPr>
        <w:t xml:space="preserve">), определяется перечень помещений, в которых разрешена обработка </w:t>
      </w:r>
      <w:proofErr w:type="spellStart"/>
      <w:r w:rsidR="009F596D" w:rsidRPr="009F596D">
        <w:rPr>
          <w:rFonts w:ascii="Times New Roman" w:hAnsi="Times New Roman" w:cs="Times New Roman"/>
          <w:sz w:val="28"/>
          <w:szCs w:val="28"/>
        </w:rPr>
        <w:t>ПДн</w:t>
      </w:r>
      <w:proofErr w:type="spellEnd"/>
      <w:r w:rsidR="009F596D" w:rsidRPr="009F596D">
        <w:rPr>
          <w:rFonts w:ascii="Times New Roman" w:hAnsi="Times New Roman" w:cs="Times New Roman"/>
          <w:sz w:val="28"/>
          <w:szCs w:val="28"/>
        </w:rPr>
        <w:t>, и перечень должностных лиц, уполномоченных на обработку персональных данных и (или) имеющих доступ к персональным данным.</w:t>
      </w:r>
    </w:p>
    <w:p w:rsidR="009F596D" w:rsidRPr="009F596D" w:rsidRDefault="009F596D" w:rsidP="009F596D">
      <w:pPr>
        <w:numPr>
          <w:ilvl w:val="0"/>
          <w:numId w:val="10"/>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Лица, допущенные к обработке персональных данных, в обязательном порядке под роспись знакомятся с настоящим Положением и подписывают обязательство о неразглашение информации, содержащей персональные данные.</w:t>
      </w:r>
    </w:p>
    <w:p w:rsidR="009F596D" w:rsidRPr="009F596D" w:rsidRDefault="009F596D" w:rsidP="009F596D">
      <w:pPr>
        <w:tabs>
          <w:tab w:val="left" w:pos="1276"/>
        </w:tabs>
        <w:suppressAutoHyphens/>
        <w:spacing w:after="0" w:line="240" w:lineRule="auto"/>
        <w:ind w:left="709" w:right="-54"/>
        <w:jc w:val="both"/>
        <w:rPr>
          <w:rFonts w:ascii="Times New Roman" w:hAnsi="Times New Roman" w:cs="Times New Roman"/>
          <w:sz w:val="28"/>
          <w:szCs w:val="28"/>
        </w:rPr>
      </w:pPr>
    </w:p>
    <w:p w:rsidR="009F596D" w:rsidRDefault="009F596D" w:rsidP="00282130">
      <w:pPr>
        <w:numPr>
          <w:ilvl w:val="0"/>
          <w:numId w:val="9"/>
        </w:numPr>
        <w:suppressAutoHyphens/>
        <w:spacing w:after="0" w:line="240" w:lineRule="auto"/>
        <w:ind w:left="0" w:right="-54"/>
        <w:jc w:val="center"/>
        <w:rPr>
          <w:rFonts w:ascii="Times New Roman" w:hAnsi="Times New Roman" w:cs="Times New Roman"/>
          <w:b/>
          <w:sz w:val="28"/>
          <w:szCs w:val="28"/>
        </w:rPr>
      </w:pPr>
      <w:r w:rsidRPr="009F596D">
        <w:rPr>
          <w:rFonts w:ascii="Times New Roman" w:hAnsi="Times New Roman" w:cs="Times New Roman"/>
          <w:b/>
          <w:sz w:val="28"/>
          <w:szCs w:val="28"/>
        </w:rPr>
        <w:t>Порядок обработки персональных данных</w:t>
      </w:r>
    </w:p>
    <w:p w:rsidR="009F596D" w:rsidRPr="009F596D" w:rsidRDefault="009F596D" w:rsidP="009F596D">
      <w:pPr>
        <w:suppressAutoHyphens/>
        <w:spacing w:after="0" w:line="240" w:lineRule="auto"/>
        <w:ind w:left="709" w:right="-54"/>
        <w:rPr>
          <w:rFonts w:ascii="Times New Roman" w:hAnsi="Times New Roman" w:cs="Times New Roman"/>
          <w:b/>
          <w:sz w:val="28"/>
          <w:szCs w:val="28"/>
        </w:rPr>
      </w:pPr>
    </w:p>
    <w:p w:rsidR="009F596D" w:rsidRPr="009F596D" w:rsidRDefault="009F596D" w:rsidP="009F596D">
      <w:pPr>
        <w:numPr>
          <w:ilvl w:val="0"/>
          <w:numId w:val="11"/>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Персональные данные граждан (субъектов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не являющихся сотрудниками оператора, обрабатываются строго в связи с осуществлением и выполнением возложенных на него функций, полномочий и обязанностей.</w:t>
      </w:r>
    </w:p>
    <w:p w:rsidR="009F596D" w:rsidRPr="009F596D" w:rsidRDefault="009F596D" w:rsidP="009F596D">
      <w:pPr>
        <w:numPr>
          <w:ilvl w:val="0"/>
          <w:numId w:val="11"/>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Требования к обработке оператором иных категорий персональных данных идентичны п.4 настоящего Положения.</w:t>
      </w:r>
    </w:p>
    <w:p w:rsidR="009F596D" w:rsidRPr="009F596D" w:rsidRDefault="009F596D" w:rsidP="009F596D">
      <w:pPr>
        <w:numPr>
          <w:ilvl w:val="0"/>
          <w:numId w:val="11"/>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Субъект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имеет право на получение информации, касающейся обработки его персональных данных, в том числе содержащей:</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1) подтверждение факта обработки персональных данных оператором;</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2) правовые основания и цели обработки персональных данных;</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3) цели и применяемые оператором способы обработки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6) сроки обработки персональных данных, в том числе сроки их хранения;</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7) порядок осуществления субъектом персональных данных прав, предусмотренных настоящим Федеральным законом;</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8) информацию </w:t>
      </w:r>
      <w:proofErr w:type="gramStart"/>
      <w:r w:rsidRPr="009F596D">
        <w:rPr>
          <w:rFonts w:ascii="Times New Roman" w:hAnsi="Times New Roman" w:cs="Times New Roman"/>
          <w:sz w:val="28"/>
          <w:szCs w:val="28"/>
        </w:rPr>
        <w:t>об</w:t>
      </w:r>
      <w:proofErr w:type="gramEnd"/>
      <w:r w:rsidRPr="009F596D">
        <w:rPr>
          <w:rFonts w:ascii="Times New Roman" w:hAnsi="Times New Roman" w:cs="Times New Roman"/>
          <w:sz w:val="28"/>
          <w:szCs w:val="28"/>
        </w:rPr>
        <w:t xml:space="preserve"> </w:t>
      </w:r>
      <w:proofErr w:type="gramStart"/>
      <w:r w:rsidRPr="009F596D">
        <w:rPr>
          <w:rFonts w:ascii="Times New Roman" w:hAnsi="Times New Roman" w:cs="Times New Roman"/>
          <w:sz w:val="28"/>
          <w:szCs w:val="28"/>
        </w:rPr>
        <w:t>осуществленной</w:t>
      </w:r>
      <w:proofErr w:type="gramEnd"/>
      <w:r w:rsidRPr="009F596D">
        <w:rPr>
          <w:rFonts w:ascii="Times New Roman" w:hAnsi="Times New Roman" w:cs="Times New Roman"/>
          <w:sz w:val="28"/>
          <w:szCs w:val="28"/>
        </w:rPr>
        <w:t xml:space="preserve"> или о предполагаемой трансграничной передаче данных;</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10) иные сведения, предусмотренные настоящим Федеральным законом или другими федеральными законами.</w:t>
      </w:r>
    </w:p>
    <w:p w:rsidR="009F596D" w:rsidRPr="009F596D" w:rsidRDefault="009F596D" w:rsidP="009F596D">
      <w:pPr>
        <w:numPr>
          <w:ilvl w:val="0"/>
          <w:numId w:val="11"/>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Право субъекта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на доступ к его персональным данным может быть ограничено в соответствии с федеральными законами, в том числе если:</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lastRenderedPageBreak/>
        <w:t>1) обработка персональных данных, полученных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proofErr w:type="gramStart"/>
      <w:r w:rsidRPr="009F596D">
        <w:rPr>
          <w:rFonts w:ascii="Times New Roman" w:hAnsi="Times New Roman" w:cs="Times New Roman"/>
          <w:sz w:val="28"/>
          <w:szCs w:val="28"/>
        </w:rPr>
        <w:t xml:space="preserve">2) обработка персональных данных осуществляется органами, осуществившими задержание субъекта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по подозрению в совершении преступления, либо предъявившими субъекту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обвинение по уголовному делу, либо применившими к субъекту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3)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4) доступ субъекта персональных данных к его персональным данным нарушает права и законные интересы третьих лиц;</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5) 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F596D" w:rsidRPr="009F596D" w:rsidRDefault="009F596D" w:rsidP="009F596D">
      <w:pPr>
        <w:numPr>
          <w:ilvl w:val="0"/>
          <w:numId w:val="11"/>
        </w:numPr>
        <w:tabs>
          <w:tab w:val="left" w:pos="1276"/>
        </w:tabs>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Оператор обязан немедленно прекратить по требованию субъекта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обработку его персональных данных.</w:t>
      </w:r>
    </w:p>
    <w:p w:rsidR="009F596D" w:rsidRPr="009F596D" w:rsidRDefault="009F596D" w:rsidP="00282130">
      <w:pPr>
        <w:spacing w:after="0" w:line="240" w:lineRule="auto"/>
        <w:jc w:val="center"/>
        <w:rPr>
          <w:rFonts w:ascii="Times New Roman" w:hAnsi="Times New Roman" w:cs="Times New Roman"/>
          <w:b/>
          <w:sz w:val="28"/>
          <w:szCs w:val="28"/>
        </w:rPr>
      </w:pPr>
    </w:p>
    <w:p w:rsidR="009F596D" w:rsidRDefault="009F596D" w:rsidP="00282130">
      <w:pPr>
        <w:numPr>
          <w:ilvl w:val="0"/>
          <w:numId w:val="9"/>
        </w:numPr>
        <w:suppressAutoHyphens/>
        <w:spacing w:after="0" w:line="240" w:lineRule="auto"/>
        <w:ind w:left="0" w:right="-54"/>
        <w:jc w:val="center"/>
        <w:rPr>
          <w:rFonts w:ascii="Times New Roman" w:hAnsi="Times New Roman" w:cs="Times New Roman"/>
          <w:b/>
          <w:sz w:val="28"/>
          <w:szCs w:val="28"/>
        </w:rPr>
      </w:pPr>
      <w:r w:rsidRPr="009F596D">
        <w:rPr>
          <w:rFonts w:ascii="Times New Roman" w:hAnsi="Times New Roman" w:cs="Times New Roman"/>
          <w:b/>
          <w:sz w:val="28"/>
          <w:szCs w:val="28"/>
        </w:rPr>
        <w:t>Порядок обработки персональных данных с использованием средств автоматизации</w:t>
      </w:r>
    </w:p>
    <w:p w:rsidR="009F596D" w:rsidRPr="009F596D" w:rsidRDefault="009F596D" w:rsidP="00282130">
      <w:pPr>
        <w:suppressAutoHyphens/>
        <w:spacing w:after="0" w:line="240" w:lineRule="auto"/>
        <w:ind w:left="709" w:right="-54"/>
        <w:jc w:val="center"/>
        <w:rPr>
          <w:rFonts w:ascii="Times New Roman" w:hAnsi="Times New Roman" w:cs="Times New Roman"/>
          <w:b/>
          <w:sz w:val="28"/>
          <w:szCs w:val="28"/>
        </w:rPr>
      </w:pP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color w:val="000000"/>
          <w:sz w:val="28"/>
          <w:szCs w:val="28"/>
        </w:rPr>
      </w:pPr>
      <w:r w:rsidRPr="009F596D">
        <w:rPr>
          <w:rFonts w:ascii="Times New Roman" w:hAnsi="Times New Roman" w:cs="Times New Roman"/>
          <w:color w:val="000000"/>
          <w:sz w:val="28"/>
          <w:szCs w:val="28"/>
        </w:rPr>
        <w:t>Обработка персональных данных с использованием средств автоматизации осуществляется в соответствии с требованиями постановления Правительства Российской Федерации от 1 ноября 2012 г. № 1119, нормативных и методических документов уполномоченных федеральных органов исполнительной власти по обеспечению безопасности персональных данных, а так же нормативно-правовыми актами и организационно-распорядительными документами организации.</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color w:val="000000"/>
          <w:sz w:val="28"/>
          <w:szCs w:val="28"/>
        </w:rPr>
        <w:t xml:space="preserve">Требования к защите персональных данных в </w:t>
      </w:r>
      <w:proofErr w:type="spellStart"/>
      <w:r w:rsidRPr="009F596D">
        <w:rPr>
          <w:rFonts w:ascii="Times New Roman" w:hAnsi="Times New Roman" w:cs="Times New Roman"/>
          <w:color w:val="000000"/>
          <w:sz w:val="28"/>
          <w:szCs w:val="28"/>
        </w:rPr>
        <w:t>ИСПДн</w:t>
      </w:r>
      <w:proofErr w:type="spellEnd"/>
      <w:r w:rsidRPr="009F596D">
        <w:rPr>
          <w:rFonts w:ascii="Times New Roman" w:hAnsi="Times New Roman" w:cs="Times New Roman"/>
          <w:color w:val="000000"/>
          <w:sz w:val="28"/>
          <w:szCs w:val="28"/>
        </w:rPr>
        <w:t xml:space="preserve"> определяются исходя из определенного уровня защищенности </w:t>
      </w:r>
      <w:proofErr w:type="spellStart"/>
      <w:r w:rsidRPr="009F596D">
        <w:rPr>
          <w:rFonts w:ascii="Times New Roman" w:hAnsi="Times New Roman" w:cs="Times New Roman"/>
          <w:color w:val="000000"/>
          <w:sz w:val="28"/>
          <w:szCs w:val="28"/>
        </w:rPr>
        <w:t>ПДн</w:t>
      </w:r>
      <w:proofErr w:type="spellEnd"/>
      <w:r w:rsidRPr="009F596D">
        <w:rPr>
          <w:rFonts w:ascii="Times New Roman" w:hAnsi="Times New Roman" w:cs="Times New Roman"/>
          <w:color w:val="000000"/>
          <w:sz w:val="28"/>
          <w:szCs w:val="28"/>
        </w:rPr>
        <w:t xml:space="preserve"> и состава </w:t>
      </w:r>
      <w:r w:rsidRPr="009F596D">
        <w:rPr>
          <w:rFonts w:ascii="Times New Roman" w:hAnsi="Times New Roman" w:cs="Times New Roman"/>
          <w:sz w:val="28"/>
          <w:szCs w:val="28"/>
        </w:rPr>
        <w:t>актуальных угроз безопасности персональным данным.</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Под актуальными угрозами безопасности персональных данных понимается совокупность условий и факторов, создающих актуальную опасность несанкционированного, в том числе случайного, доступа к персональным данным при их обработке в информационной системе, результатом которой могут стать уничтожение, изменение, блокирование, копирование, предоставление, распространение персональных данных, а также иные неправомерные действия.</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lastRenderedPageBreak/>
        <w:t>Определение типа угроз безопасности персональных данных, актуальных для информационной системы, производится оператором с учетом оценки возможного вреда, проведенной во исполнение пункта 5 части 1 статьи 18.1 Федерального закона «О персональных данных», и в соответствии с нормативными правовыми актами, принятыми во исполнение части 5 статьи 19 Федерального закона «О персональных данных».</w:t>
      </w:r>
    </w:p>
    <w:p w:rsidR="009F596D" w:rsidRPr="009F596D" w:rsidRDefault="009F596D" w:rsidP="009F596D">
      <w:pPr>
        <w:numPr>
          <w:ilvl w:val="1"/>
          <w:numId w:val="9"/>
        </w:numPr>
        <w:suppressAutoHyphens/>
        <w:spacing w:after="0" w:line="240" w:lineRule="auto"/>
        <w:ind w:right="-57"/>
        <w:jc w:val="both"/>
        <w:rPr>
          <w:rFonts w:ascii="Times New Roman" w:hAnsi="Times New Roman" w:cs="Times New Roman"/>
          <w:sz w:val="28"/>
          <w:szCs w:val="28"/>
        </w:rPr>
      </w:pPr>
      <w:r w:rsidRPr="009F596D">
        <w:rPr>
          <w:rFonts w:ascii="Times New Roman" w:hAnsi="Times New Roman" w:cs="Times New Roman"/>
          <w:sz w:val="28"/>
          <w:szCs w:val="28"/>
        </w:rPr>
        <w:t xml:space="preserve"> Для обеспечения требуемого уровня защищенности персональных данных при их обработке в </w:t>
      </w: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необходимо выполнение следующих требований: </w:t>
      </w:r>
    </w:p>
    <w:p w:rsidR="009F596D" w:rsidRPr="009F596D" w:rsidRDefault="009F596D" w:rsidP="009F596D">
      <w:pPr>
        <w:spacing w:after="0" w:line="240" w:lineRule="auto"/>
        <w:ind w:firstLine="700"/>
        <w:jc w:val="both"/>
        <w:rPr>
          <w:rFonts w:ascii="Times New Roman" w:hAnsi="Times New Roman" w:cs="Times New Roman"/>
          <w:sz w:val="28"/>
          <w:szCs w:val="28"/>
        </w:rPr>
      </w:pPr>
      <w:r w:rsidRPr="009F596D">
        <w:rPr>
          <w:rFonts w:ascii="Times New Roman" w:hAnsi="Times New Roman" w:cs="Times New Roman"/>
          <w:sz w:val="28"/>
          <w:szCs w:val="28"/>
        </w:rPr>
        <w:t>а) организация режима обеспечения безопасности помещений, в которых размещена информационная система, препятствующего возможности неконтролируемого проникновения или пребывания в этих помещениях лиц, не имеющих права доступа в эти помещения;</w:t>
      </w:r>
    </w:p>
    <w:p w:rsidR="009F596D" w:rsidRPr="009F596D" w:rsidRDefault="009F596D" w:rsidP="009F596D">
      <w:pPr>
        <w:spacing w:after="0" w:line="240" w:lineRule="auto"/>
        <w:ind w:firstLine="700"/>
        <w:jc w:val="both"/>
        <w:rPr>
          <w:rFonts w:ascii="Times New Roman" w:hAnsi="Times New Roman" w:cs="Times New Roman"/>
          <w:sz w:val="28"/>
          <w:szCs w:val="28"/>
        </w:rPr>
      </w:pPr>
      <w:r w:rsidRPr="009F596D">
        <w:rPr>
          <w:rFonts w:ascii="Times New Roman" w:hAnsi="Times New Roman" w:cs="Times New Roman"/>
          <w:sz w:val="28"/>
          <w:szCs w:val="28"/>
        </w:rPr>
        <w:t>б) обеспечение сохранности носителей персональных данных;</w:t>
      </w:r>
    </w:p>
    <w:p w:rsidR="009F596D" w:rsidRPr="009F596D" w:rsidRDefault="009F596D" w:rsidP="009F596D">
      <w:pPr>
        <w:spacing w:after="0" w:line="240" w:lineRule="auto"/>
        <w:ind w:firstLine="700"/>
        <w:jc w:val="both"/>
        <w:rPr>
          <w:rFonts w:ascii="Times New Roman" w:hAnsi="Times New Roman" w:cs="Times New Roman"/>
          <w:sz w:val="28"/>
          <w:szCs w:val="28"/>
        </w:rPr>
      </w:pPr>
      <w:r w:rsidRPr="009F596D">
        <w:rPr>
          <w:rFonts w:ascii="Times New Roman" w:hAnsi="Times New Roman" w:cs="Times New Roman"/>
          <w:sz w:val="28"/>
          <w:szCs w:val="28"/>
        </w:rPr>
        <w:t>в) утверждение руководителем оператора документа, определяющего перечень лиц, доступ которых к персональным данным, обрабатываемым в информационной системе, необходим для выполнения ими служебных (трудовых) обязанностей;</w:t>
      </w:r>
    </w:p>
    <w:p w:rsidR="009F596D" w:rsidRPr="009F596D" w:rsidRDefault="009F596D" w:rsidP="009F596D">
      <w:pPr>
        <w:spacing w:after="0" w:line="240" w:lineRule="auto"/>
        <w:ind w:firstLine="697"/>
        <w:jc w:val="both"/>
        <w:rPr>
          <w:rFonts w:ascii="Times New Roman" w:hAnsi="Times New Roman" w:cs="Times New Roman"/>
          <w:sz w:val="28"/>
          <w:szCs w:val="28"/>
        </w:rPr>
      </w:pPr>
      <w:r w:rsidRPr="009F596D">
        <w:rPr>
          <w:rFonts w:ascii="Times New Roman" w:hAnsi="Times New Roman" w:cs="Times New Roman"/>
          <w:sz w:val="28"/>
          <w:szCs w:val="28"/>
        </w:rPr>
        <w:t>г) использование средств защиты информации, прошедших процедуру оценки соответствия требованиям законодательства Российской Федерации в области обеспечения безопасности информации, в случае, когда применение таких средств необходимо для нейтрализации актуальных угроз;</w:t>
      </w:r>
    </w:p>
    <w:p w:rsidR="009F596D" w:rsidRPr="009F596D" w:rsidRDefault="009F596D" w:rsidP="009F596D">
      <w:pPr>
        <w:spacing w:after="0" w:line="240" w:lineRule="auto"/>
        <w:ind w:firstLine="697"/>
        <w:jc w:val="both"/>
        <w:rPr>
          <w:rFonts w:ascii="Times New Roman" w:hAnsi="Times New Roman" w:cs="Times New Roman"/>
          <w:sz w:val="28"/>
          <w:szCs w:val="28"/>
        </w:rPr>
      </w:pPr>
      <w:proofErr w:type="spellStart"/>
      <w:r w:rsidRPr="009F596D">
        <w:rPr>
          <w:rFonts w:ascii="Times New Roman" w:hAnsi="Times New Roman" w:cs="Times New Roman"/>
          <w:sz w:val="28"/>
          <w:szCs w:val="28"/>
        </w:rPr>
        <w:t>д</w:t>
      </w:r>
      <w:proofErr w:type="spellEnd"/>
      <w:r w:rsidRPr="009F596D">
        <w:rPr>
          <w:rFonts w:ascii="Times New Roman" w:hAnsi="Times New Roman" w:cs="Times New Roman"/>
          <w:sz w:val="28"/>
          <w:szCs w:val="28"/>
        </w:rPr>
        <w:t>) назначено должностное лицо (работник), ответственный за обеспечение безопасности персональных данных в информационной системе;</w:t>
      </w:r>
    </w:p>
    <w:p w:rsidR="009F596D" w:rsidRPr="009F596D" w:rsidRDefault="009F596D" w:rsidP="009F596D">
      <w:pPr>
        <w:spacing w:after="0" w:line="240" w:lineRule="auto"/>
        <w:ind w:firstLine="697"/>
        <w:jc w:val="both"/>
        <w:rPr>
          <w:rFonts w:ascii="Times New Roman" w:hAnsi="Times New Roman" w:cs="Times New Roman"/>
          <w:sz w:val="28"/>
          <w:szCs w:val="28"/>
        </w:rPr>
      </w:pPr>
      <w:r w:rsidRPr="009F596D">
        <w:rPr>
          <w:rFonts w:ascii="Times New Roman" w:hAnsi="Times New Roman" w:cs="Times New Roman"/>
          <w:sz w:val="28"/>
          <w:szCs w:val="28"/>
        </w:rPr>
        <w:t>е) поддержание в актуальном состоянии электронного журнала сообщений, определенного постановлением Правительства РФ от 1 ноября 2012 г. № 1119.</w:t>
      </w:r>
    </w:p>
    <w:p w:rsidR="009F596D" w:rsidRPr="009F596D" w:rsidRDefault="009F596D" w:rsidP="009F596D">
      <w:pPr>
        <w:numPr>
          <w:ilvl w:val="1"/>
          <w:numId w:val="9"/>
        </w:numPr>
        <w:suppressAutoHyphens/>
        <w:spacing w:after="0" w:line="240" w:lineRule="auto"/>
        <w:ind w:right="-57"/>
        <w:jc w:val="both"/>
        <w:rPr>
          <w:rFonts w:ascii="Times New Roman" w:hAnsi="Times New Roman" w:cs="Times New Roman"/>
          <w:sz w:val="28"/>
          <w:szCs w:val="28"/>
        </w:rPr>
      </w:pPr>
      <w:r w:rsidRPr="009F596D">
        <w:rPr>
          <w:rFonts w:ascii="Times New Roman" w:hAnsi="Times New Roman" w:cs="Times New Roman"/>
          <w:sz w:val="28"/>
          <w:szCs w:val="28"/>
        </w:rPr>
        <w:t xml:space="preserve">Не допускается обработка персональных данных в </w:t>
      </w: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с использованием средств автоматизации при отсутствии:</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 утвержденной организационно-распорядительной документации о порядке работы и защиты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в организации, включающих акт классификации </w:t>
      </w: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инструкции пользователя, администратора безопасности, по организации антивирусной защиты, использования средств защиты информации и других нормативных и методических документов;</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настроенных средств защиты от несанкционированного доступа, средств антивирусной защиты, резервного копирования информации и других программных и технических сре</w:t>
      </w:r>
      <w:proofErr w:type="gramStart"/>
      <w:r w:rsidRPr="009F596D">
        <w:rPr>
          <w:rFonts w:ascii="Times New Roman" w:hAnsi="Times New Roman" w:cs="Times New Roman"/>
          <w:sz w:val="28"/>
          <w:szCs w:val="28"/>
        </w:rPr>
        <w:t>дств в с</w:t>
      </w:r>
      <w:proofErr w:type="gramEnd"/>
      <w:r w:rsidRPr="009F596D">
        <w:rPr>
          <w:rFonts w:ascii="Times New Roman" w:hAnsi="Times New Roman" w:cs="Times New Roman"/>
          <w:sz w:val="28"/>
          <w:szCs w:val="28"/>
        </w:rPr>
        <w:t>оответствии с требованиями безопасности информации;</w:t>
      </w:r>
    </w:p>
    <w:p w:rsidR="009F596D" w:rsidRPr="009F596D" w:rsidRDefault="009F596D" w:rsidP="009F596D">
      <w:pPr>
        <w:suppressAutoHyphens/>
        <w:spacing w:after="0" w:line="240" w:lineRule="auto"/>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 охраны и организации режима допуска к ресурсам </w:t>
      </w:r>
      <w:proofErr w:type="spellStart"/>
      <w:r w:rsidRPr="009F596D">
        <w:rPr>
          <w:rFonts w:ascii="Times New Roman" w:hAnsi="Times New Roman" w:cs="Times New Roman"/>
          <w:sz w:val="28"/>
          <w:szCs w:val="28"/>
        </w:rPr>
        <w:t>ИСПДн</w:t>
      </w:r>
      <w:proofErr w:type="spellEnd"/>
      <w:r w:rsidRPr="009F596D">
        <w:rPr>
          <w:rFonts w:ascii="Times New Roman" w:hAnsi="Times New Roman" w:cs="Times New Roman"/>
          <w:sz w:val="28"/>
          <w:szCs w:val="28"/>
        </w:rPr>
        <w:t xml:space="preserve"> и в помещения, предназначенные для обработки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или иным образом затрагивающих его права и законные интересы.</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proofErr w:type="gramStart"/>
      <w:r w:rsidRPr="009F596D">
        <w:rPr>
          <w:rFonts w:ascii="Times New Roman" w:hAnsi="Times New Roman" w:cs="Times New Roman"/>
          <w:sz w:val="28"/>
          <w:szCs w:val="28"/>
        </w:rPr>
        <w:t xml:space="preserve">Решение, порождающее юридические последствия в отношении субъекта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или иным образом затрагивающее его права и законные интересы, </w:t>
      </w:r>
      <w:r w:rsidRPr="009F596D">
        <w:rPr>
          <w:rFonts w:ascii="Times New Roman" w:hAnsi="Times New Roman" w:cs="Times New Roman"/>
          <w:sz w:val="28"/>
          <w:szCs w:val="28"/>
        </w:rPr>
        <w:lastRenderedPageBreak/>
        <w:t xml:space="preserve">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или в случаях, предусмотренных федеральными законами, устанавливающими также меры по обеспечению соблюдения прав и законных интересов субъекта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w:t>
      </w:r>
      <w:proofErr w:type="gramEnd"/>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 xml:space="preserve">Оператор обязан разъяснить субъекту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w:t>
      </w:r>
      <w:proofErr w:type="spellStart"/>
      <w:r w:rsidRPr="009F596D">
        <w:rPr>
          <w:rFonts w:ascii="Times New Roman" w:hAnsi="Times New Roman" w:cs="Times New Roman"/>
          <w:sz w:val="28"/>
          <w:szCs w:val="28"/>
        </w:rPr>
        <w:t>ПДн</w:t>
      </w:r>
      <w:proofErr w:type="spellEnd"/>
      <w:r w:rsidRPr="009F596D">
        <w:rPr>
          <w:rFonts w:ascii="Times New Roman" w:hAnsi="Times New Roman" w:cs="Times New Roman"/>
          <w:sz w:val="28"/>
          <w:szCs w:val="28"/>
        </w:rPr>
        <w:t xml:space="preserve"> своих прав и законных интересов.</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Оператор обязан рассмотреть возражение, в течение тридцати дней со дня его получения и уведомить субъекта персональных данных о результатах рассмотрения такого возражения.</w:t>
      </w:r>
    </w:p>
    <w:p w:rsidR="009F596D" w:rsidRPr="009F596D" w:rsidRDefault="009F596D" w:rsidP="00282130">
      <w:pPr>
        <w:spacing w:after="0" w:line="240" w:lineRule="auto"/>
        <w:jc w:val="center"/>
        <w:rPr>
          <w:rFonts w:ascii="Times New Roman" w:hAnsi="Times New Roman" w:cs="Times New Roman"/>
          <w:b/>
          <w:sz w:val="28"/>
          <w:szCs w:val="28"/>
        </w:rPr>
      </w:pPr>
    </w:p>
    <w:p w:rsidR="009F596D" w:rsidRDefault="009F596D" w:rsidP="00282130">
      <w:pPr>
        <w:numPr>
          <w:ilvl w:val="0"/>
          <w:numId w:val="9"/>
        </w:numPr>
        <w:suppressAutoHyphens/>
        <w:spacing w:after="0" w:line="240" w:lineRule="auto"/>
        <w:ind w:left="0" w:right="-54"/>
        <w:jc w:val="center"/>
        <w:rPr>
          <w:rFonts w:ascii="Times New Roman" w:hAnsi="Times New Roman" w:cs="Times New Roman"/>
          <w:b/>
          <w:sz w:val="28"/>
          <w:szCs w:val="28"/>
        </w:rPr>
      </w:pPr>
      <w:r w:rsidRPr="009F596D">
        <w:rPr>
          <w:rFonts w:ascii="Times New Roman" w:hAnsi="Times New Roman" w:cs="Times New Roman"/>
          <w:b/>
          <w:sz w:val="28"/>
          <w:szCs w:val="28"/>
        </w:rPr>
        <w:t>Порядок обработки персональных данных без использования средств автоматизации</w:t>
      </w:r>
    </w:p>
    <w:p w:rsidR="009F596D" w:rsidRPr="009F596D" w:rsidRDefault="009F596D" w:rsidP="00282130">
      <w:pPr>
        <w:suppressAutoHyphens/>
        <w:spacing w:after="0" w:line="240" w:lineRule="auto"/>
        <w:ind w:right="-54"/>
        <w:jc w:val="center"/>
        <w:rPr>
          <w:rFonts w:ascii="Times New Roman" w:hAnsi="Times New Roman" w:cs="Times New Roman"/>
          <w:b/>
          <w:sz w:val="28"/>
          <w:szCs w:val="28"/>
        </w:rPr>
      </w:pPr>
    </w:p>
    <w:p w:rsidR="009F596D" w:rsidRPr="009F596D" w:rsidRDefault="009F596D" w:rsidP="009F596D">
      <w:pPr>
        <w:widowControl w:val="0"/>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Обработка персональных данных без использования средств автоматизации (неавтоматизированная) – обработка персональных данных, содержащихся в информационной системе персональных данных либо извлеченных из такой системы,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9F596D" w:rsidRPr="009F596D" w:rsidRDefault="009F596D" w:rsidP="009F596D">
      <w:pPr>
        <w:widowControl w:val="0"/>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При неавтоматизированной обработке персональных данных на бумажных носителях: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 не допускается фиксация на одном бумажном носителе персональных данных, </w:t>
      </w:r>
      <w:proofErr w:type="gramStart"/>
      <w:r w:rsidRPr="009F596D">
        <w:rPr>
          <w:rFonts w:ascii="Times New Roman" w:hAnsi="Times New Roman" w:cs="Times New Roman"/>
          <w:sz w:val="28"/>
          <w:szCs w:val="28"/>
        </w:rPr>
        <w:t>цели</w:t>
      </w:r>
      <w:proofErr w:type="gramEnd"/>
      <w:r w:rsidRPr="009F596D">
        <w:rPr>
          <w:rFonts w:ascii="Times New Roman" w:hAnsi="Times New Roman" w:cs="Times New Roman"/>
          <w:sz w:val="28"/>
          <w:szCs w:val="28"/>
        </w:rPr>
        <w:t xml:space="preserve"> обработки которых заведомо не совместимы;</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документы, содержащие персональные данные, формируются в дела в зависимости от цели обработки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9F596D" w:rsidRPr="009F596D" w:rsidRDefault="009F596D" w:rsidP="009F596D">
      <w:pPr>
        <w:pStyle w:val="ConsPlusNormal"/>
        <w:widowControl/>
        <w:numPr>
          <w:ilvl w:val="1"/>
          <w:numId w:val="9"/>
        </w:numPr>
        <w:suppressAutoHyphens/>
        <w:autoSpaceDE/>
        <w:adjustRightInd/>
        <w:ind w:right="-54"/>
        <w:jc w:val="both"/>
        <w:rPr>
          <w:rFonts w:ascii="Times New Roman" w:hAnsi="Times New Roman" w:cs="Times New Roman"/>
          <w:sz w:val="28"/>
          <w:szCs w:val="28"/>
        </w:rPr>
      </w:pPr>
      <w:r w:rsidRPr="009F596D">
        <w:rPr>
          <w:rFonts w:ascii="Times New Roman" w:hAnsi="Times New Roman" w:cs="Times New Roman"/>
          <w:sz w:val="28"/>
          <w:szCs w:val="28"/>
        </w:rPr>
        <w:lastRenderedPageBreak/>
        <w:t xml:space="preserve">При использовании типовых форм документов, характер информации в которых предполагает или допускает включение в них персональных данных </w:t>
      </w:r>
      <w:r w:rsidRPr="009F596D">
        <w:rPr>
          <w:rFonts w:ascii="Times New Roman" w:hAnsi="Times New Roman" w:cs="Times New Roman"/>
          <w:sz w:val="28"/>
          <w:szCs w:val="28"/>
        </w:rPr>
        <w:br/>
        <w:t>(далее – типовые формы), должны соблюдаться следующие условия:</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proofErr w:type="gramStart"/>
      <w:r w:rsidRPr="009F596D">
        <w:rPr>
          <w:rFonts w:ascii="Times New Roman" w:hAnsi="Times New Roman" w:cs="Times New Roman"/>
          <w:sz w:val="28"/>
          <w:szCs w:val="28"/>
        </w:rPr>
        <w:t>а) 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w:t>
      </w:r>
      <w:proofErr w:type="gramEnd"/>
      <w:r w:rsidRPr="009F596D">
        <w:rPr>
          <w:rFonts w:ascii="Times New Roman" w:hAnsi="Times New Roman" w:cs="Times New Roman"/>
          <w:sz w:val="28"/>
          <w:szCs w:val="28"/>
        </w:rPr>
        <w:t xml:space="preserve"> используемых оператором способов обработки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б) 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г) типовая форма должна исключать объединение полей, предназначенных для внесения персональных данных, </w:t>
      </w:r>
      <w:proofErr w:type="gramStart"/>
      <w:r w:rsidRPr="009F596D">
        <w:rPr>
          <w:rFonts w:ascii="Times New Roman" w:hAnsi="Times New Roman" w:cs="Times New Roman"/>
          <w:sz w:val="28"/>
          <w:szCs w:val="28"/>
        </w:rPr>
        <w:t>цели</w:t>
      </w:r>
      <w:proofErr w:type="gramEnd"/>
      <w:r w:rsidRPr="009F596D">
        <w:rPr>
          <w:rFonts w:ascii="Times New Roman" w:hAnsi="Times New Roman" w:cs="Times New Roman"/>
          <w:sz w:val="28"/>
          <w:szCs w:val="28"/>
        </w:rPr>
        <w:t xml:space="preserve"> обработки которых заведомо несовместимы.</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Неавтоматизированная обработка персональных данных в электронном виде осуществляется на внешних электронных носителях информации.</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При отсутствии технологической возможности осуществления неавтоматизированной обработки персональных данных в электронном виде на внешних носителях информации необходимо принимать организационные (охрана помещений) и технические меры (установка сертифицированных средств защиты информации), исключающие возможность несанкционированного доступа к персональным данным лиц, не допущенных к их обработке.</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Электронные носители информации, содержащие персональные данные, учитываются в журнале учета электронных носителей персональных данных. К каждому электронному носителю оформляется опись файлов, содержащихся на нем, с указанием цели обработки и категории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При несовместимости целей неавтоматизированной обработки персональных данных, зафиксированных на одном электронном носителе, если электронный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w:t>
      </w:r>
      <w:r w:rsidRPr="009F596D">
        <w:rPr>
          <w:rFonts w:ascii="Times New Roman" w:hAnsi="Times New Roman" w:cs="Times New Roman"/>
          <w:sz w:val="28"/>
          <w:szCs w:val="28"/>
        </w:rPr>
        <w:lastRenderedPageBreak/>
        <w:t>распространению и использованию, и используется (распространяется) копия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сохранность.</w:t>
      </w:r>
    </w:p>
    <w:p w:rsidR="009F596D" w:rsidRPr="009F596D" w:rsidRDefault="009F596D" w:rsidP="00282130">
      <w:pPr>
        <w:suppressAutoHyphens/>
        <w:spacing w:after="0" w:line="240" w:lineRule="auto"/>
        <w:ind w:right="-54"/>
        <w:jc w:val="center"/>
        <w:rPr>
          <w:rFonts w:ascii="Times New Roman" w:hAnsi="Times New Roman" w:cs="Times New Roman"/>
          <w:sz w:val="28"/>
          <w:szCs w:val="28"/>
        </w:rPr>
      </w:pPr>
    </w:p>
    <w:p w:rsidR="009F596D" w:rsidRDefault="009F596D" w:rsidP="00282130">
      <w:pPr>
        <w:numPr>
          <w:ilvl w:val="0"/>
          <w:numId w:val="9"/>
        </w:numPr>
        <w:suppressAutoHyphens/>
        <w:spacing w:after="0" w:line="240" w:lineRule="auto"/>
        <w:ind w:left="0" w:right="-54"/>
        <w:jc w:val="center"/>
        <w:rPr>
          <w:rFonts w:ascii="Times New Roman" w:hAnsi="Times New Roman" w:cs="Times New Roman"/>
          <w:b/>
          <w:sz w:val="28"/>
          <w:szCs w:val="28"/>
        </w:rPr>
      </w:pPr>
      <w:r w:rsidRPr="009F596D">
        <w:rPr>
          <w:rFonts w:ascii="Times New Roman" w:hAnsi="Times New Roman" w:cs="Times New Roman"/>
          <w:b/>
          <w:sz w:val="28"/>
          <w:szCs w:val="28"/>
        </w:rPr>
        <w:t xml:space="preserve">Меры, направленные на обеспечение безопасности </w:t>
      </w:r>
      <w:proofErr w:type="spellStart"/>
      <w:r w:rsidRPr="009F596D">
        <w:rPr>
          <w:rFonts w:ascii="Times New Roman" w:hAnsi="Times New Roman" w:cs="Times New Roman"/>
          <w:b/>
          <w:sz w:val="28"/>
          <w:szCs w:val="28"/>
        </w:rPr>
        <w:t>ПДн</w:t>
      </w:r>
      <w:proofErr w:type="spellEnd"/>
    </w:p>
    <w:p w:rsidR="009F596D" w:rsidRPr="009F596D" w:rsidRDefault="009F596D" w:rsidP="00282130">
      <w:pPr>
        <w:suppressAutoHyphens/>
        <w:spacing w:after="0" w:line="240" w:lineRule="auto"/>
        <w:ind w:right="-54"/>
        <w:jc w:val="center"/>
        <w:rPr>
          <w:rFonts w:ascii="Times New Roman" w:hAnsi="Times New Roman" w:cs="Times New Roman"/>
          <w:b/>
          <w:sz w:val="28"/>
          <w:szCs w:val="28"/>
        </w:rPr>
      </w:pP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Оператор обязан принимать меры, необходимые и достаточные для обеспечения безопасности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Обеспечение безопасности персональных данных достигается:</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1) определением угроз безопасности персональных данных при их обработке в информационных системах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РФ уровни защищенности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3) применением прошедших в установленном порядке процедуру оценки соответствия средств защиты информации;</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5) учетом машинных носителей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6) обнаружением фактов несанкционированного доступа к персональным данным и принятием мер;</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7) восстановлением персональных данных, модифицированных или уничтоженных вследствие несанкционированного доступа к ним;</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9) </w:t>
      </w:r>
      <w:proofErr w:type="gramStart"/>
      <w:r w:rsidRPr="009F596D">
        <w:rPr>
          <w:rFonts w:ascii="Times New Roman" w:hAnsi="Times New Roman" w:cs="Times New Roman"/>
          <w:sz w:val="28"/>
          <w:szCs w:val="28"/>
        </w:rPr>
        <w:t>контролем за</w:t>
      </w:r>
      <w:proofErr w:type="gramEnd"/>
      <w:r w:rsidRPr="009F596D">
        <w:rPr>
          <w:rFonts w:ascii="Times New Roman" w:hAnsi="Times New Roman" w:cs="Times New Roman"/>
          <w:sz w:val="28"/>
          <w:szCs w:val="28"/>
        </w:rPr>
        <w:t xml:space="preserve"> принимаемыми мерами по обеспечению безопасности персональных данных и уровня защищенности информационных систем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К мерам обеспечения безопасности персональных данных относятся:</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 xml:space="preserve">1) назначение оператором, являющимся юридическим лицом, </w:t>
      </w:r>
      <w:proofErr w:type="gramStart"/>
      <w:r w:rsidRPr="009F596D">
        <w:rPr>
          <w:rFonts w:ascii="Times New Roman" w:hAnsi="Times New Roman" w:cs="Times New Roman"/>
          <w:sz w:val="28"/>
          <w:szCs w:val="28"/>
        </w:rPr>
        <w:t>ответственного</w:t>
      </w:r>
      <w:proofErr w:type="gramEnd"/>
      <w:r w:rsidRPr="009F596D">
        <w:rPr>
          <w:rFonts w:ascii="Times New Roman" w:hAnsi="Times New Roman" w:cs="Times New Roman"/>
          <w:sz w:val="28"/>
          <w:szCs w:val="28"/>
        </w:rPr>
        <w:t xml:space="preserve"> за организацию обработки персональных данных;</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proofErr w:type="gramStart"/>
      <w:r w:rsidRPr="009F596D">
        <w:rPr>
          <w:rFonts w:ascii="Times New Roman" w:hAnsi="Times New Roman" w:cs="Times New Roman"/>
          <w:sz w:val="28"/>
          <w:szCs w:val="28"/>
        </w:rPr>
        <w:lastRenderedPageBreak/>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3) применение правовых, организационных и технических мер по обеспечению безопасности персональных данных в соответствии со статьей 19 настоящего Федерального закона;</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9F596D" w:rsidRPr="009F596D" w:rsidRDefault="009F596D" w:rsidP="009F596D">
      <w:pPr>
        <w:pStyle w:val="ConsPlusNormal"/>
        <w:widowControl/>
        <w:suppressAutoHyphens/>
        <w:ind w:right="-54" w:firstLine="709"/>
        <w:jc w:val="both"/>
        <w:rPr>
          <w:rFonts w:ascii="Times New Roman" w:hAnsi="Times New Roman" w:cs="Times New Roman"/>
          <w:sz w:val="28"/>
          <w:szCs w:val="28"/>
        </w:rPr>
      </w:pPr>
      <w:r w:rsidRPr="009F596D">
        <w:rPr>
          <w:rFonts w:ascii="Times New Roman" w:hAnsi="Times New Roman" w:cs="Times New Roman"/>
          <w:sz w:val="28"/>
          <w:szCs w:val="28"/>
        </w:rP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Оператор обязан представить документы и локальные акты и (или) иным образом подтвердить принятие мер по запросу уполномоченного органа по защите прав субъектов персональных данных.</w:t>
      </w:r>
    </w:p>
    <w:p w:rsidR="009F596D" w:rsidRPr="009F596D" w:rsidRDefault="009F596D" w:rsidP="009F596D">
      <w:pPr>
        <w:numPr>
          <w:ilvl w:val="1"/>
          <w:numId w:val="9"/>
        </w:numPr>
        <w:suppressAutoHyphens/>
        <w:spacing w:after="0" w:line="240" w:lineRule="auto"/>
        <w:ind w:right="-54"/>
        <w:jc w:val="both"/>
        <w:rPr>
          <w:rFonts w:ascii="Times New Roman" w:hAnsi="Times New Roman" w:cs="Times New Roman"/>
          <w:sz w:val="28"/>
          <w:szCs w:val="28"/>
        </w:rPr>
      </w:pPr>
      <w:r w:rsidRPr="009F596D">
        <w:rPr>
          <w:rFonts w:ascii="Times New Roman" w:hAnsi="Times New Roman" w:cs="Times New Roman"/>
          <w:sz w:val="28"/>
          <w:szCs w:val="28"/>
        </w:rPr>
        <w:t>Для выполнения работ и оказания услуг по обеспечению безопасности персональных данных могут привлекаться на договорной основе специализированные организации – лицензиаты ФСТЭК России по технической защите конфиденциальной информации.</w:t>
      </w:r>
    </w:p>
    <w:p w:rsidR="009F596D" w:rsidRPr="009F596D" w:rsidRDefault="009F596D" w:rsidP="009F596D">
      <w:pPr>
        <w:suppressAutoHyphens/>
        <w:spacing w:after="0" w:line="240" w:lineRule="auto"/>
        <w:ind w:left="709" w:right="-54"/>
        <w:jc w:val="both"/>
        <w:rPr>
          <w:rFonts w:ascii="Times New Roman" w:hAnsi="Times New Roman" w:cs="Times New Roman"/>
          <w:sz w:val="28"/>
          <w:szCs w:val="28"/>
        </w:rPr>
      </w:pPr>
    </w:p>
    <w:p w:rsidR="009F596D" w:rsidRDefault="009F596D" w:rsidP="00282130">
      <w:pPr>
        <w:numPr>
          <w:ilvl w:val="0"/>
          <w:numId w:val="9"/>
        </w:numPr>
        <w:suppressAutoHyphens/>
        <w:spacing w:after="0" w:line="240" w:lineRule="auto"/>
        <w:ind w:left="0" w:right="-54"/>
        <w:jc w:val="center"/>
        <w:rPr>
          <w:rFonts w:ascii="Times New Roman" w:hAnsi="Times New Roman" w:cs="Times New Roman"/>
          <w:b/>
          <w:sz w:val="28"/>
          <w:szCs w:val="28"/>
        </w:rPr>
      </w:pPr>
      <w:r w:rsidRPr="009F596D">
        <w:rPr>
          <w:rFonts w:ascii="Times New Roman" w:hAnsi="Times New Roman" w:cs="Times New Roman"/>
          <w:b/>
          <w:sz w:val="28"/>
          <w:szCs w:val="28"/>
        </w:rPr>
        <w:t>Порядок контроля и ответственность должностных лиц</w:t>
      </w:r>
    </w:p>
    <w:p w:rsidR="009F596D" w:rsidRPr="009F596D" w:rsidRDefault="009F596D" w:rsidP="009F596D">
      <w:pPr>
        <w:suppressAutoHyphens/>
        <w:spacing w:after="0" w:line="240" w:lineRule="auto"/>
        <w:ind w:right="-54"/>
        <w:rPr>
          <w:rFonts w:ascii="Times New Roman" w:hAnsi="Times New Roman" w:cs="Times New Roman"/>
          <w:b/>
          <w:sz w:val="28"/>
          <w:szCs w:val="28"/>
        </w:rPr>
      </w:pPr>
    </w:p>
    <w:p w:rsidR="009F596D" w:rsidRPr="00282130" w:rsidRDefault="009F596D" w:rsidP="00282130">
      <w:pPr>
        <w:pStyle w:val="a6"/>
        <w:numPr>
          <w:ilvl w:val="1"/>
          <w:numId w:val="9"/>
        </w:numPr>
        <w:suppressAutoHyphens/>
        <w:spacing w:after="0" w:line="240" w:lineRule="auto"/>
        <w:ind w:right="-54"/>
        <w:jc w:val="both"/>
        <w:rPr>
          <w:rFonts w:ascii="Times New Roman" w:hAnsi="Times New Roman" w:cs="Times New Roman"/>
          <w:sz w:val="28"/>
          <w:szCs w:val="28"/>
        </w:rPr>
      </w:pPr>
      <w:proofErr w:type="gramStart"/>
      <w:r w:rsidRPr="00282130">
        <w:rPr>
          <w:rFonts w:ascii="Times New Roman" w:hAnsi="Times New Roman" w:cs="Times New Roman"/>
          <w:sz w:val="28"/>
          <w:szCs w:val="28"/>
        </w:rPr>
        <w:t>Контроль за</w:t>
      </w:r>
      <w:proofErr w:type="gramEnd"/>
      <w:r w:rsidRPr="00282130">
        <w:rPr>
          <w:rFonts w:ascii="Times New Roman" w:hAnsi="Times New Roman" w:cs="Times New Roman"/>
          <w:sz w:val="28"/>
          <w:szCs w:val="28"/>
        </w:rPr>
        <w:t xml:space="preserve"> выполнением настоящих требований организуется и проводится оператором (уполномоченным лицом) самостоятельно и (или) с привлечением на договорной основе юридических лиц и индивидуальных предпринимателей, имеющих лицензию на осуществление деятельности по технической защите конфиденциальной информации. Указанный контроль проводится не реже 1 раза в 3 года в сроки, определяемые оператором (уполномоченным лицом).</w:t>
      </w:r>
    </w:p>
    <w:p w:rsidR="009F596D" w:rsidRPr="00282130" w:rsidRDefault="009F596D" w:rsidP="00282130">
      <w:pPr>
        <w:pStyle w:val="a6"/>
        <w:numPr>
          <w:ilvl w:val="1"/>
          <w:numId w:val="9"/>
        </w:numPr>
        <w:suppressAutoHyphens/>
        <w:spacing w:after="0" w:line="240" w:lineRule="auto"/>
        <w:ind w:right="-54"/>
        <w:jc w:val="both"/>
        <w:rPr>
          <w:rFonts w:ascii="Times New Roman" w:hAnsi="Times New Roman" w:cs="Times New Roman"/>
          <w:sz w:val="28"/>
          <w:szCs w:val="28"/>
        </w:rPr>
      </w:pPr>
      <w:proofErr w:type="gramStart"/>
      <w:r w:rsidRPr="00282130">
        <w:rPr>
          <w:rFonts w:ascii="Times New Roman" w:hAnsi="Times New Roman" w:cs="Times New Roman"/>
          <w:sz w:val="28"/>
          <w:szCs w:val="28"/>
        </w:rPr>
        <w:lastRenderedPageBreak/>
        <w:t>Контроль и надзор за выполнением организационных и технических мер по обеспечению безопасности персональных данных в государственных информационных системах персональных данных осуществляются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w:t>
      </w:r>
      <w:proofErr w:type="gramEnd"/>
      <w:r w:rsidRPr="00282130">
        <w:rPr>
          <w:rFonts w:ascii="Times New Roman" w:hAnsi="Times New Roman" w:cs="Times New Roman"/>
          <w:sz w:val="28"/>
          <w:szCs w:val="28"/>
        </w:rPr>
        <w:t xml:space="preserve"> персональных данных.</w:t>
      </w:r>
    </w:p>
    <w:p w:rsidR="009F596D" w:rsidRPr="00282130" w:rsidRDefault="009F596D" w:rsidP="00282130">
      <w:pPr>
        <w:pStyle w:val="a6"/>
        <w:numPr>
          <w:ilvl w:val="1"/>
          <w:numId w:val="9"/>
        </w:numPr>
        <w:suppressAutoHyphens/>
        <w:spacing w:after="0" w:line="240" w:lineRule="auto"/>
        <w:ind w:right="-54"/>
        <w:jc w:val="both"/>
        <w:rPr>
          <w:rFonts w:ascii="Times New Roman" w:hAnsi="Times New Roman" w:cs="Times New Roman"/>
          <w:sz w:val="28"/>
          <w:szCs w:val="28"/>
        </w:rPr>
      </w:pPr>
      <w:r w:rsidRPr="00282130">
        <w:rPr>
          <w:rFonts w:ascii="Times New Roman" w:hAnsi="Times New Roman" w:cs="Times New Roman"/>
          <w:sz w:val="28"/>
          <w:szCs w:val="28"/>
        </w:rPr>
        <w:t xml:space="preserve">Субъект </w:t>
      </w:r>
      <w:proofErr w:type="spellStart"/>
      <w:r w:rsidRPr="00282130">
        <w:rPr>
          <w:rFonts w:ascii="Times New Roman" w:hAnsi="Times New Roman" w:cs="Times New Roman"/>
          <w:sz w:val="28"/>
          <w:szCs w:val="28"/>
        </w:rPr>
        <w:t>ПДн</w:t>
      </w:r>
      <w:proofErr w:type="spellEnd"/>
      <w:r w:rsidRPr="00282130">
        <w:rPr>
          <w:rFonts w:ascii="Times New Roman" w:hAnsi="Times New Roman" w:cs="Times New Roman"/>
          <w:sz w:val="28"/>
          <w:szCs w:val="28"/>
        </w:rPr>
        <w:t xml:space="preserve">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295092" w:rsidRPr="00051FA2" w:rsidRDefault="009F596D" w:rsidP="00051FA2">
      <w:pPr>
        <w:pStyle w:val="a6"/>
        <w:numPr>
          <w:ilvl w:val="1"/>
          <w:numId w:val="9"/>
        </w:numPr>
        <w:suppressAutoHyphens/>
        <w:spacing w:after="0" w:line="240" w:lineRule="auto"/>
        <w:ind w:right="-54"/>
        <w:jc w:val="both"/>
        <w:rPr>
          <w:rFonts w:ascii="Times New Roman" w:hAnsi="Times New Roman" w:cs="Times New Roman"/>
          <w:sz w:val="28"/>
          <w:szCs w:val="28"/>
        </w:rPr>
      </w:pPr>
      <w:r w:rsidRPr="00282130">
        <w:rPr>
          <w:rFonts w:ascii="Times New Roman" w:hAnsi="Times New Roman" w:cs="Times New Roman"/>
          <w:sz w:val="28"/>
          <w:szCs w:val="28"/>
        </w:rPr>
        <w:t>Сотрудники организации, допущенные установленным порядком к персональным данным,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законодательством Российской Федерации.</w:t>
      </w:r>
    </w:p>
    <w:sectPr w:rsidR="00295092" w:rsidRPr="00051FA2" w:rsidSect="009F596D">
      <w:pgSz w:w="11905" w:h="16838"/>
      <w:pgMar w:top="1134" w:right="567" w:bottom="1134"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42FD5"/>
    <w:multiLevelType w:val="hybridMultilevel"/>
    <w:tmpl w:val="08920C04"/>
    <w:lvl w:ilvl="0" w:tplc="B3BEFBD6">
      <w:start w:val="1"/>
      <w:numFmt w:val="decimal"/>
      <w:lvlText w:val="4.%1."/>
      <w:lvlJc w:val="left"/>
      <w:pPr>
        <w:tabs>
          <w:tab w:val="num" w:pos="0"/>
        </w:tabs>
        <w:ind w:left="0" w:firstLine="709"/>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0075F2D"/>
    <w:multiLevelType w:val="multilevel"/>
    <w:tmpl w:val="4888E53A"/>
    <w:lvl w:ilvl="0">
      <w:start w:val="1"/>
      <w:numFmt w:val="decimal"/>
      <w:suff w:val="space"/>
      <w:lvlText w:val="%1."/>
      <w:lvlJc w:val="left"/>
      <w:pPr>
        <w:ind w:left="142" w:firstLine="0"/>
      </w:pPr>
    </w:lvl>
    <w:lvl w:ilvl="1">
      <w:start w:val="1"/>
      <w:numFmt w:val="decimal"/>
      <w:suff w:val="space"/>
      <w:lvlText w:val="%1.%2."/>
      <w:lvlJc w:val="left"/>
      <w:pPr>
        <w:ind w:left="0" w:firstLine="709"/>
      </w:pPr>
    </w:lvl>
    <w:lvl w:ilvl="2">
      <w:start w:val="1"/>
      <w:numFmt w:val="decimal"/>
      <w:suff w:val="space"/>
      <w:lvlText w:val="%1.%2.%3."/>
      <w:lvlJc w:val="left"/>
      <w:pPr>
        <w:ind w:left="0" w:firstLine="0"/>
      </w:pPr>
    </w:lvl>
    <w:lvl w:ilvl="3">
      <w:start w:val="1"/>
      <w:numFmt w:val="decimal"/>
      <w:lvlText w:val="%1.%2.%3.%4."/>
      <w:lvlJc w:val="left"/>
      <w:pPr>
        <w:tabs>
          <w:tab w:val="num" w:pos="3963"/>
        </w:tabs>
        <w:ind w:left="3963" w:hanging="1410"/>
      </w:pPr>
    </w:lvl>
    <w:lvl w:ilvl="4">
      <w:start w:val="1"/>
      <w:numFmt w:val="decimal"/>
      <w:lvlText w:val="%1.%2.%3.%4.%5."/>
      <w:lvlJc w:val="left"/>
      <w:pPr>
        <w:tabs>
          <w:tab w:val="num" w:pos="4814"/>
        </w:tabs>
        <w:ind w:left="4814" w:hanging="1410"/>
      </w:pPr>
    </w:lvl>
    <w:lvl w:ilvl="5">
      <w:start w:val="1"/>
      <w:numFmt w:val="decimal"/>
      <w:lvlText w:val="%1.%2.%3.%4.%5.%6."/>
      <w:lvlJc w:val="left"/>
      <w:pPr>
        <w:tabs>
          <w:tab w:val="num" w:pos="5695"/>
        </w:tabs>
        <w:ind w:left="5695" w:hanging="1440"/>
      </w:pPr>
    </w:lvl>
    <w:lvl w:ilvl="6">
      <w:start w:val="1"/>
      <w:numFmt w:val="decimal"/>
      <w:lvlText w:val="%1.%2.%3.%4.%5.%6.%7."/>
      <w:lvlJc w:val="left"/>
      <w:pPr>
        <w:tabs>
          <w:tab w:val="num" w:pos="6906"/>
        </w:tabs>
        <w:ind w:left="6906" w:hanging="1800"/>
      </w:pPr>
    </w:lvl>
    <w:lvl w:ilvl="7">
      <w:start w:val="1"/>
      <w:numFmt w:val="decimal"/>
      <w:lvlText w:val="%1.%2.%3.%4.%5.%6.%7.%8."/>
      <w:lvlJc w:val="left"/>
      <w:pPr>
        <w:tabs>
          <w:tab w:val="num" w:pos="7757"/>
        </w:tabs>
        <w:ind w:left="7757" w:hanging="1800"/>
      </w:pPr>
    </w:lvl>
    <w:lvl w:ilvl="8">
      <w:start w:val="1"/>
      <w:numFmt w:val="decimal"/>
      <w:lvlText w:val="%1.%2.%3.%4.%5.%6.%7.%8.%9."/>
      <w:lvlJc w:val="left"/>
      <w:pPr>
        <w:tabs>
          <w:tab w:val="num" w:pos="8968"/>
        </w:tabs>
        <w:ind w:left="8968" w:hanging="2160"/>
      </w:pPr>
    </w:lvl>
  </w:abstractNum>
  <w:abstractNum w:abstractNumId="2">
    <w:nsid w:val="2E3F6840"/>
    <w:multiLevelType w:val="hybridMultilevel"/>
    <w:tmpl w:val="DFFC4726"/>
    <w:lvl w:ilvl="0" w:tplc="976A35F8">
      <w:start w:val="1"/>
      <w:numFmt w:val="decimal"/>
      <w:lvlText w:val="3.%1."/>
      <w:lvlJc w:val="left"/>
      <w:pPr>
        <w:tabs>
          <w:tab w:val="num" w:pos="0"/>
        </w:tabs>
        <w:ind w:left="0" w:firstLine="709"/>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5FF487C"/>
    <w:multiLevelType w:val="hybridMultilevel"/>
    <w:tmpl w:val="549683B6"/>
    <w:lvl w:ilvl="0" w:tplc="55003306">
      <w:start w:val="1"/>
      <w:numFmt w:val="decimal"/>
      <w:lvlText w:val="1.%1."/>
      <w:lvlJc w:val="left"/>
      <w:pPr>
        <w:tabs>
          <w:tab w:val="num" w:pos="1069"/>
        </w:tabs>
        <w:ind w:left="1069" w:firstLine="0"/>
      </w:pPr>
      <w:rPr>
        <w:rFonts w:ascii="Times New Roman" w:hAnsi="Times New Roman" w:cs="Times New Roman" w:hint="default"/>
      </w:rPr>
    </w:lvl>
    <w:lvl w:ilvl="1" w:tplc="53AA0776">
      <w:start w:val="1"/>
      <w:numFmt w:val="decimal"/>
      <w:lvlText w:val="%2."/>
      <w:lvlJc w:val="left"/>
      <w:pPr>
        <w:tabs>
          <w:tab w:val="num" w:pos="0"/>
        </w:tabs>
        <w:ind w:left="0" w:firstLine="0"/>
      </w:pPr>
      <w:rPr>
        <w:rFonts w:ascii="Times New Roman" w:eastAsiaTheme="minorHAnsi" w:hAnsi="Times New Roman" w:cs="Times New Roman"/>
      </w:rPr>
    </w:lvl>
    <w:lvl w:ilvl="2" w:tplc="EF16C1BE">
      <w:numFmt w:val="none"/>
      <w:lvlText w:val=""/>
      <w:lvlJc w:val="left"/>
      <w:pPr>
        <w:tabs>
          <w:tab w:val="num" w:pos="360"/>
        </w:tabs>
        <w:ind w:left="0" w:firstLine="0"/>
      </w:pPr>
    </w:lvl>
    <w:lvl w:ilvl="3" w:tplc="0B94777E">
      <w:numFmt w:val="none"/>
      <w:lvlText w:val=""/>
      <w:lvlJc w:val="left"/>
      <w:pPr>
        <w:tabs>
          <w:tab w:val="num" w:pos="360"/>
        </w:tabs>
        <w:ind w:left="0" w:firstLine="0"/>
      </w:pPr>
    </w:lvl>
    <w:lvl w:ilvl="4" w:tplc="820C6694">
      <w:numFmt w:val="none"/>
      <w:lvlText w:val=""/>
      <w:lvlJc w:val="left"/>
      <w:pPr>
        <w:tabs>
          <w:tab w:val="num" w:pos="360"/>
        </w:tabs>
        <w:ind w:left="0" w:firstLine="0"/>
      </w:pPr>
    </w:lvl>
    <w:lvl w:ilvl="5" w:tplc="B380EBC2">
      <w:numFmt w:val="none"/>
      <w:lvlText w:val=""/>
      <w:lvlJc w:val="left"/>
      <w:pPr>
        <w:tabs>
          <w:tab w:val="num" w:pos="360"/>
        </w:tabs>
        <w:ind w:left="0" w:firstLine="0"/>
      </w:pPr>
    </w:lvl>
    <w:lvl w:ilvl="6" w:tplc="FF46CC82">
      <w:numFmt w:val="none"/>
      <w:lvlText w:val=""/>
      <w:lvlJc w:val="left"/>
      <w:pPr>
        <w:tabs>
          <w:tab w:val="num" w:pos="360"/>
        </w:tabs>
        <w:ind w:left="0" w:firstLine="0"/>
      </w:pPr>
    </w:lvl>
    <w:lvl w:ilvl="7" w:tplc="1346C386">
      <w:numFmt w:val="none"/>
      <w:lvlText w:val=""/>
      <w:lvlJc w:val="left"/>
      <w:pPr>
        <w:tabs>
          <w:tab w:val="num" w:pos="360"/>
        </w:tabs>
        <w:ind w:left="0" w:firstLine="0"/>
      </w:pPr>
    </w:lvl>
    <w:lvl w:ilvl="8" w:tplc="76843E94">
      <w:numFmt w:val="none"/>
      <w:lvlText w:val=""/>
      <w:lvlJc w:val="left"/>
      <w:pPr>
        <w:tabs>
          <w:tab w:val="num" w:pos="360"/>
        </w:tabs>
        <w:ind w:left="0" w:firstLine="0"/>
      </w:pPr>
    </w:lvl>
  </w:abstractNum>
  <w:abstractNum w:abstractNumId="4">
    <w:nsid w:val="4F413263"/>
    <w:multiLevelType w:val="hybridMultilevel"/>
    <w:tmpl w:val="4CC462FA"/>
    <w:lvl w:ilvl="0" w:tplc="4A2CEC0C">
      <w:start w:val="1"/>
      <w:numFmt w:val="decimal"/>
      <w:lvlText w:val="%1."/>
      <w:lvlJc w:val="left"/>
      <w:pPr>
        <w:ind w:left="1683" w:hanging="975"/>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5310168"/>
    <w:multiLevelType w:val="hybridMultilevel"/>
    <w:tmpl w:val="D27A0F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8032A1B"/>
    <w:multiLevelType w:val="multilevel"/>
    <w:tmpl w:val="29DC3506"/>
    <w:lvl w:ilvl="0">
      <w:start w:val="2"/>
      <w:numFmt w:val="decimal"/>
      <w:lvlText w:val="%1."/>
      <w:lvlJc w:val="left"/>
      <w:pPr>
        <w:ind w:left="450" w:hanging="45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581F6028"/>
    <w:multiLevelType w:val="hybridMultilevel"/>
    <w:tmpl w:val="27F65730"/>
    <w:lvl w:ilvl="0" w:tplc="D6A40D14">
      <w:start w:val="1"/>
      <w:numFmt w:val="decimal"/>
      <w:lvlText w:val="9.%1."/>
      <w:lvlJc w:val="left"/>
      <w:pPr>
        <w:ind w:left="1429"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97942E6"/>
    <w:multiLevelType w:val="hybridMultilevel"/>
    <w:tmpl w:val="374EF330"/>
    <w:lvl w:ilvl="0" w:tplc="B9CEBC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E7204EE"/>
    <w:multiLevelType w:val="hybridMultilevel"/>
    <w:tmpl w:val="12989472"/>
    <w:lvl w:ilvl="0" w:tplc="96BE7AD8">
      <w:start w:val="1"/>
      <w:numFmt w:val="decimal"/>
      <w:lvlText w:val="%1."/>
      <w:lvlJc w:val="left"/>
      <w:pPr>
        <w:ind w:left="1548" w:hanging="84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8AA1CFC"/>
    <w:multiLevelType w:val="hybridMultilevel"/>
    <w:tmpl w:val="17DCCFA8"/>
    <w:lvl w:ilvl="0" w:tplc="F92259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C1A026A"/>
    <w:multiLevelType w:val="hybridMultilevel"/>
    <w:tmpl w:val="5978B274"/>
    <w:lvl w:ilvl="0" w:tplc="2DB294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7A794F01"/>
    <w:multiLevelType w:val="hybridMultilevel"/>
    <w:tmpl w:val="59AEC210"/>
    <w:lvl w:ilvl="0" w:tplc="2B967F20">
      <w:start w:val="1"/>
      <w:numFmt w:val="decimal"/>
      <w:lvlText w:val="%1."/>
      <w:lvlJc w:val="left"/>
      <w:pPr>
        <w:ind w:left="1065" w:hanging="360"/>
      </w:pPr>
      <w:rPr>
        <w:rFonts w:eastAsia="Calibr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6"/>
  </w:num>
  <w:num w:numId="2">
    <w:abstractNumId w:val="8"/>
  </w:num>
  <w:num w:numId="3">
    <w:abstractNumId w:val="10"/>
  </w:num>
  <w:num w:numId="4">
    <w:abstractNumId w:val="1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num>
  <w:num w:numId="8">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6761"/>
    <w:rsid w:val="00000B60"/>
    <w:rsid w:val="000016DD"/>
    <w:rsid w:val="000019C2"/>
    <w:rsid w:val="00001C4B"/>
    <w:rsid w:val="00001F6E"/>
    <w:rsid w:val="0000367D"/>
    <w:rsid w:val="0000379C"/>
    <w:rsid w:val="000049B3"/>
    <w:rsid w:val="00004B06"/>
    <w:rsid w:val="00005A24"/>
    <w:rsid w:val="00005D73"/>
    <w:rsid w:val="000116FE"/>
    <w:rsid w:val="00011FB5"/>
    <w:rsid w:val="0001228D"/>
    <w:rsid w:val="00014823"/>
    <w:rsid w:val="00014917"/>
    <w:rsid w:val="00014EED"/>
    <w:rsid w:val="000155B3"/>
    <w:rsid w:val="00015886"/>
    <w:rsid w:val="00016A52"/>
    <w:rsid w:val="0002094D"/>
    <w:rsid w:val="00021227"/>
    <w:rsid w:val="00021D36"/>
    <w:rsid w:val="00021E3B"/>
    <w:rsid w:val="00022E36"/>
    <w:rsid w:val="00023345"/>
    <w:rsid w:val="00023A50"/>
    <w:rsid w:val="00024716"/>
    <w:rsid w:val="0002493D"/>
    <w:rsid w:val="000249DB"/>
    <w:rsid w:val="00024C42"/>
    <w:rsid w:val="00024F23"/>
    <w:rsid w:val="00025B45"/>
    <w:rsid w:val="0002662A"/>
    <w:rsid w:val="00026955"/>
    <w:rsid w:val="00026D9B"/>
    <w:rsid w:val="000308FE"/>
    <w:rsid w:val="00030B23"/>
    <w:rsid w:val="000313A3"/>
    <w:rsid w:val="00031A88"/>
    <w:rsid w:val="0003255B"/>
    <w:rsid w:val="000334FC"/>
    <w:rsid w:val="00035792"/>
    <w:rsid w:val="00035B6A"/>
    <w:rsid w:val="00035F61"/>
    <w:rsid w:val="00037695"/>
    <w:rsid w:val="00037F7E"/>
    <w:rsid w:val="00037FA8"/>
    <w:rsid w:val="000403B2"/>
    <w:rsid w:val="00042900"/>
    <w:rsid w:val="000449B2"/>
    <w:rsid w:val="00045050"/>
    <w:rsid w:val="000454A7"/>
    <w:rsid w:val="00045D63"/>
    <w:rsid w:val="00045E45"/>
    <w:rsid w:val="000464B6"/>
    <w:rsid w:val="000464DE"/>
    <w:rsid w:val="00046A0F"/>
    <w:rsid w:val="00050235"/>
    <w:rsid w:val="00050D48"/>
    <w:rsid w:val="00051A2E"/>
    <w:rsid w:val="00051FA2"/>
    <w:rsid w:val="000531AA"/>
    <w:rsid w:val="0005482B"/>
    <w:rsid w:val="00054C56"/>
    <w:rsid w:val="00054E5F"/>
    <w:rsid w:val="00056BB7"/>
    <w:rsid w:val="00056F2F"/>
    <w:rsid w:val="00057C8A"/>
    <w:rsid w:val="00060F50"/>
    <w:rsid w:val="000624B4"/>
    <w:rsid w:val="0006261E"/>
    <w:rsid w:val="000637BE"/>
    <w:rsid w:val="00063C66"/>
    <w:rsid w:val="000652F4"/>
    <w:rsid w:val="00066827"/>
    <w:rsid w:val="00066F79"/>
    <w:rsid w:val="000703CF"/>
    <w:rsid w:val="00070645"/>
    <w:rsid w:val="00070826"/>
    <w:rsid w:val="00070A29"/>
    <w:rsid w:val="00070FC9"/>
    <w:rsid w:val="00071018"/>
    <w:rsid w:val="000711B8"/>
    <w:rsid w:val="00071F41"/>
    <w:rsid w:val="00071F43"/>
    <w:rsid w:val="00074290"/>
    <w:rsid w:val="00074F55"/>
    <w:rsid w:val="00075A36"/>
    <w:rsid w:val="00076644"/>
    <w:rsid w:val="00076B9A"/>
    <w:rsid w:val="00080B4E"/>
    <w:rsid w:val="00080BDA"/>
    <w:rsid w:val="00080F39"/>
    <w:rsid w:val="0008202F"/>
    <w:rsid w:val="00082EC1"/>
    <w:rsid w:val="00084579"/>
    <w:rsid w:val="0008648E"/>
    <w:rsid w:val="00086AF7"/>
    <w:rsid w:val="00086DAC"/>
    <w:rsid w:val="00087686"/>
    <w:rsid w:val="000879F8"/>
    <w:rsid w:val="00087BBB"/>
    <w:rsid w:val="00090366"/>
    <w:rsid w:val="000906F3"/>
    <w:rsid w:val="00090FAD"/>
    <w:rsid w:val="000920F1"/>
    <w:rsid w:val="00094452"/>
    <w:rsid w:val="00094474"/>
    <w:rsid w:val="00095823"/>
    <w:rsid w:val="00095AE8"/>
    <w:rsid w:val="000970F1"/>
    <w:rsid w:val="000A0B7A"/>
    <w:rsid w:val="000A0FA7"/>
    <w:rsid w:val="000A121D"/>
    <w:rsid w:val="000A154F"/>
    <w:rsid w:val="000A16B1"/>
    <w:rsid w:val="000A1C4D"/>
    <w:rsid w:val="000A2A33"/>
    <w:rsid w:val="000A2C17"/>
    <w:rsid w:val="000A3394"/>
    <w:rsid w:val="000A3463"/>
    <w:rsid w:val="000A37E2"/>
    <w:rsid w:val="000A4874"/>
    <w:rsid w:val="000A4D58"/>
    <w:rsid w:val="000A5BD0"/>
    <w:rsid w:val="000A64AE"/>
    <w:rsid w:val="000A74AD"/>
    <w:rsid w:val="000A7A50"/>
    <w:rsid w:val="000A7A54"/>
    <w:rsid w:val="000B0487"/>
    <w:rsid w:val="000B1342"/>
    <w:rsid w:val="000B1DB5"/>
    <w:rsid w:val="000B3032"/>
    <w:rsid w:val="000B491F"/>
    <w:rsid w:val="000B50B6"/>
    <w:rsid w:val="000B55E3"/>
    <w:rsid w:val="000B658F"/>
    <w:rsid w:val="000B686E"/>
    <w:rsid w:val="000B726B"/>
    <w:rsid w:val="000C1AA7"/>
    <w:rsid w:val="000C35DD"/>
    <w:rsid w:val="000C36D3"/>
    <w:rsid w:val="000C48C8"/>
    <w:rsid w:val="000C4AD1"/>
    <w:rsid w:val="000C6046"/>
    <w:rsid w:val="000C6748"/>
    <w:rsid w:val="000C69D8"/>
    <w:rsid w:val="000C70CB"/>
    <w:rsid w:val="000C743D"/>
    <w:rsid w:val="000D149A"/>
    <w:rsid w:val="000D167C"/>
    <w:rsid w:val="000D1C48"/>
    <w:rsid w:val="000D382C"/>
    <w:rsid w:val="000D4717"/>
    <w:rsid w:val="000D49B3"/>
    <w:rsid w:val="000D56EE"/>
    <w:rsid w:val="000D5B69"/>
    <w:rsid w:val="000D75A5"/>
    <w:rsid w:val="000D75EF"/>
    <w:rsid w:val="000E010C"/>
    <w:rsid w:val="000E152D"/>
    <w:rsid w:val="000E1D60"/>
    <w:rsid w:val="000E26EE"/>
    <w:rsid w:val="000E36B6"/>
    <w:rsid w:val="000E3815"/>
    <w:rsid w:val="000E4364"/>
    <w:rsid w:val="000E4702"/>
    <w:rsid w:val="000E4B5A"/>
    <w:rsid w:val="000E4CE5"/>
    <w:rsid w:val="000E550E"/>
    <w:rsid w:val="000E5591"/>
    <w:rsid w:val="000E5AB9"/>
    <w:rsid w:val="000E61C0"/>
    <w:rsid w:val="000E63D4"/>
    <w:rsid w:val="000E7D13"/>
    <w:rsid w:val="000E7D4C"/>
    <w:rsid w:val="000F0712"/>
    <w:rsid w:val="000F0CAC"/>
    <w:rsid w:val="000F1194"/>
    <w:rsid w:val="000F148C"/>
    <w:rsid w:val="000F161F"/>
    <w:rsid w:val="000F20E5"/>
    <w:rsid w:val="000F39AE"/>
    <w:rsid w:val="000F3CC6"/>
    <w:rsid w:val="000F3D6B"/>
    <w:rsid w:val="000F4A08"/>
    <w:rsid w:val="000F4A67"/>
    <w:rsid w:val="000F4A9F"/>
    <w:rsid w:val="000F4B6E"/>
    <w:rsid w:val="000F55ED"/>
    <w:rsid w:val="000F580B"/>
    <w:rsid w:val="000F6F1C"/>
    <w:rsid w:val="000F781C"/>
    <w:rsid w:val="001011FA"/>
    <w:rsid w:val="001033AC"/>
    <w:rsid w:val="00103532"/>
    <w:rsid w:val="0010358F"/>
    <w:rsid w:val="00103F36"/>
    <w:rsid w:val="0010452E"/>
    <w:rsid w:val="00104A58"/>
    <w:rsid w:val="001055FB"/>
    <w:rsid w:val="00106AF1"/>
    <w:rsid w:val="00112CC6"/>
    <w:rsid w:val="001130C7"/>
    <w:rsid w:val="00113AFF"/>
    <w:rsid w:val="00113B30"/>
    <w:rsid w:val="001148F2"/>
    <w:rsid w:val="00114A06"/>
    <w:rsid w:val="0011514B"/>
    <w:rsid w:val="00115E57"/>
    <w:rsid w:val="00116764"/>
    <w:rsid w:val="00116B29"/>
    <w:rsid w:val="00116FFA"/>
    <w:rsid w:val="00117C7C"/>
    <w:rsid w:val="001204E5"/>
    <w:rsid w:val="00120C93"/>
    <w:rsid w:val="00121B1C"/>
    <w:rsid w:val="00122370"/>
    <w:rsid w:val="00122ADD"/>
    <w:rsid w:val="001243A6"/>
    <w:rsid w:val="0012600F"/>
    <w:rsid w:val="00126029"/>
    <w:rsid w:val="00126473"/>
    <w:rsid w:val="00127AD7"/>
    <w:rsid w:val="001311B0"/>
    <w:rsid w:val="00131C53"/>
    <w:rsid w:val="00131F94"/>
    <w:rsid w:val="00132AE7"/>
    <w:rsid w:val="00133B5D"/>
    <w:rsid w:val="001353B2"/>
    <w:rsid w:val="00135544"/>
    <w:rsid w:val="00135D16"/>
    <w:rsid w:val="00136744"/>
    <w:rsid w:val="00136FBA"/>
    <w:rsid w:val="001401EE"/>
    <w:rsid w:val="001403A6"/>
    <w:rsid w:val="0014070C"/>
    <w:rsid w:val="0014122F"/>
    <w:rsid w:val="001416E0"/>
    <w:rsid w:val="00141F89"/>
    <w:rsid w:val="001423B5"/>
    <w:rsid w:val="00143ED6"/>
    <w:rsid w:val="001443EB"/>
    <w:rsid w:val="00144F8E"/>
    <w:rsid w:val="00145FCF"/>
    <w:rsid w:val="001467C8"/>
    <w:rsid w:val="00146D5B"/>
    <w:rsid w:val="001475B6"/>
    <w:rsid w:val="0014765F"/>
    <w:rsid w:val="001502DF"/>
    <w:rsid w:val="00150871"/>
    <w:rsid w:val="001509EE"/>
    <w:rsid w:val="001511DD"/>
    <w:rsid w:val="0015205F"/>
    <w:rsid w:val="001520BF"/>
    <w:rsid w:val="001525BA"/>
    <w:rsid w:val="00152F9D"/>
    <w:rsid w:val="00153192"/>
    <w:rsid w:val="00153D2D"/>
    <w:rsid w:val="00154690"/>
    <w:rsid w:val="00154FDA"/>
    <w:rsid w:val="0015508A"/>
    <w:rsid w:val="0015527B"/>
    <w:rsid w:val="00156984"/>
    <w:rsid w:val="00156A0A"/>
    <w:rsid w:val="00157118"/>
    <w:rsid w:val="001571AF"/>
    <w:rsid w:val="001578CD"/>
    <w:rsid w:val="00157C1B"/>
    <w:rsid w:val="0016036B"/>
    <w:rsid w:val="00161F41"/>
    <w:rsid w:val="00162090"/>
    <w:rsid w:val="00162474"/>
    <w:rsid w:val="001627E6"/>
    <w:rsid w:val="00163980"/>
    <w:rsid w:val="00163DF5"/>
    <w:rsid w:val="0016420A"/>
    <w:rsid w:val="00166C54"/>
    <w:rsid w:val="00166DAD"/>
    <w:rsid w:val="00167519"/>
    <w:rsid w:val="0016775A"/>
    <w:rsid w:val="0017077B"/>
    <w:rsid w:val="0017086F"/>
    <w:rsid w:val="0017110D"/>
    <w:rsid w:val="00171621"/>
    <w:rsid w:val="00171F7A"/>
    <w:rsid w:val="00172B09"/>
    <w:rsid w:val="00173308"/>
    <w:rsid w:val="0017392C"/>
    <w:rsid w:val="00173B6D"/>
    <w:rsid w:val="00174035"/>
    <w:rsid w:val="0017526A"/>
    <w:rsid w:val="00175796"/>
    <w:rsid w:val="0017784A"/>
    <w:rsid w:val="001825C5"/>
    <w:rsid w:val="001825EE"/>
    <w:rsid w:val="00183F12"/>
    <w:rsid w:val="00185AFE"/>
    <w:rsid w:val="00186530"/>
    <w:rsid w:val="00187700"/>
    <w:rsid w:val="00190072"/>
    <w:rsid w:val="001901B1"/>
    <w:rsid w:val="001906AB"/>
    <w:rsid w:val="001907C8"/>
    <w:rsid w:val="00190C60"/>
    <w:rsid w:val="001922A6"/>
    <w:rsid w:val="001924D9"/>
    <w:rsid w:val="00193963"/>
    <w:rsid w:val="00194DF7"/>
    <w:rsid w:val="00194E4A"/>
    <w:rsid w:val="00195B2F"/>
    <w:rsid w:val="0019656D"/>
    <w:rsid w:val="0019686F"/>
    <w:rsid w:val="00196BD7"/>
    <w:rsid w:val="001A0767"/>
    <w:rsid w:val="001A180C"/>
    <w:rsid w:val="001A3552"/>
    <w:rsid w:val="001A404D"/>
    <w:rsid w:val="001A421A"/>
    <w:rsid w:val="001A5DEB"/>
    <w:rsid w:val="001A6A61"/>
    <w:rsid w:val="001A6DBC"/>
    <w:rsid w:val="001A7070"/>
    <w:rsid w:val="001A7599"/>
    <w:rsid w:val="001B034F"/>
    <w:rsid w:val="001B10EC"/>
    <w:rsid w:val="001B1ADB"/>
    <w:rsid w:val="001B1C47"/>
    <w:rsid w:val="001B203D"/>
    <w:rsid w:val="001B2583"/>
    <w:rsid w:val="001B2AEC"/>
    <w:rsid w:val="001B2FFC"/>
    <w:rsid w:val="001B3B2E"/>
    <w:rsid w:val="001B4600"/>
    <w:rsid w:val="001B55C7"/>
    <w:rsid w:val="001B5720"/>
    <w:rsid w:val="001B63BB"/>
    <w:rsid w:val="001B63D0"/>
    <w:rsid w:val="001B7545"/>
    <w:rsid w:val="001B75C0"/>
    <w:rsid w:val="001B7FF8"/>
    <w:rsid w:val="001C0144"/>
    <w:rsid w:val="001C0C4C"/>
    <w:rsid w:val="001C154E"/>
    <w:rsid w:val="001C217D"/>
    <w:rsid w:val="001C378C"/>
    <w:rsid w:val="001C399B"/>
    <w:rsid w:val="001C3C68"/>
    <w:rsid w:val="001C474C"/>
    <w:rsid w:val="001C49BF"/>
    <w:rsid w:val="001C5CC5"/>
    <w:rsid w:val="001C70FE"/>
    <w:rsid w:val="001C719B"/>
    <w:rsid w:val="001C7AA5"/>
    <w:rsid w:val="001D03FC"/>
    <w:rsid w:val="001D057B"/>
    <w:rsid w:val="001D0A48"/>
    <w:rsid w:val="001D0AD1"/>
    <w:rsid w:val="001D13E9"/>
    <w:rsid w:val="001D189C"/>
    <w:rsid w:val="001D35A1"/>
    <w:rsid w:val="001D35CC"/>
    <w:rsid w:val="001D3665"/>
    <w:rsid w:val="001D3DDE"/>
    <w:rsid w:val="001D42E0"/>
    <w:rsid w:val="001E0087"/>
    <w:rsid w:val="001E0786"/>
    <w:rsid w:val="001E07D6"/>
    <w:rsid w:val="001E0AEE"/>
    <w:rsid w:val="001E2417"/>
    <w:rsid w:val="001E24C7"/>
    <w:rsid w:val="001E36D2"/>
    <w:rsid w:val="001E3848"/>
    <w:rsid w:val="001E45BF"/>
    <w:rsid w:val="001E4913"/>
    <w:rsid w:val="001E5D17"/>
    <w:rsid w:val="001E64BB"/>
    <w:rsid w:val="001E6F63"/>
    <w:rsid w:val="001E74F0"/>
    <w:rsid w:val="001F0044"/>
    <w:rsid w:val="001F00B6"/>
    <w:rsid w:val="001F0375"/>
    <w:rsid w:val="001F0E87"/>
    <w:rsid w:val="001F2976"/>
    <w:rsid w:val="001F3C94"/>
    <w:rsid w:val="001F4652"/>
    <w:rsid w:val="001F49D4"/>
    <w:rsid w:val="001F4FFD"/>
    <w:rsid w:val="001F506B"/>
    <w:rsid w:val="001F57AB"/>
    <w:rsid w:val="001F58DC"/>
    <w:rsid w:val="001F74B1"/>
    <w:rsid w:val="001F79BA"/>
    <w:rsid w:val="001F7B18"/>
    <w:rsid w:val="0020010E"/>
    <w:rsid w:val="002005C0"/>
    <w:rsid w:val="002007CB"/>
    <w:rsid w:val="00200E22"/>
    <w:rsid w:val="00201B85"/>
    <w:rsid w:val="002022AF"/>
    <w:rsid w:val="002026CF"/>
    <w:rsid w:val="00203246"/>
    <w:rsid w:val="002038D8"/>
    <w:rsid w:val="002039A1"/>
    <w:rsid w:val="002039B8"/>
    <w:rsid w:val="00203E75"/>
    <w:rsid w:val="00204060"/>
    <w:rsid w:val="002046BA"/>
    <w:rsid w:val="00204966"/>
    <w:rsid w:val="00207C6E"/>
    <w:rsid w:val="00207CBE"/>
    <w:rsid w:val="00211904"/>
    <w:rsid w:val="00212E1A"/>
    <w:rsid w:val="00214E6F"/>
    <w:rsid w:val="002157B3"/>
    <w:rsid w:val="00216DC0"/>
    <w:rsid w:val="002201D0"/>
    <w:rsid w:val="00220AD7"/>
    <w:rsid w:val="00221987"/>
    <w:rsid w:val="00222B0E"/>
    <w:rsid w:val="00222BCE"/>
    <w:rsid w:val="00222EF6"/>
    <w:rsid w:val="00223A5D"/>
    <w:rsid w:val="00225CEB"/>
    <w:rsid w:val="002271A0"/>
    <w:rsid w:val="002316B8"/>
    <w:rsid w:val="00231B5D"/>
    <w:rsid w:val="0023225E"/>
    <w:rsid w:val="00232D70"/>
    <w:rsid w:val="00233379"/>
    <w:rsid w:val="00233BB5"/>
    <w:rsid w:val="00235F92"/>
    <w:rsid w:val="002368D3"/>
    <w:rsid w:val="00237C5E"/>
    <w:rsid w:val="002401E2"/>
    <w:rsid w:val="00240EA4"/>
    <w:rsid w:val="00242409"/>
    <w:rsid w:val="00242493"/>
    <w:rsid w:val="0024338E"/>
    <w:rsid w:val="0024379B"/>
    <w:rsid w:val="00243FA9"/>
    <w:rsid w:val="0024513B"/>
    <w:rsid w:val="00245466"/>
    <w:rsid w:val="002472B1"/>
    <w:rsid w:val="00251997"/>
    <w:rsid w:val="00251B4B"/>
    <w:rsid w:val="00251F85"/>
    <w:rsid w:val="00253366"/>
    <w:rsid w:val="00253DAC"/>
    <w:rsid w:val="0025404C"/>
    <w:rsid w:val="0025455C"/>
    <w:rsid w:val="0025496C"/>
    <w:rsid w:val="0025498E"/>
    <w:rsid w:val="002558C1"/>
    <w:rsid w:val="0025592D"/>
    <w:rsid w:val="00255FDB"/>
    <w:rsid w:val="0025723F"/>
    <w:rsid w:val="00257DEE"/>
    <w:rsid w:val="00260F84"/>
    <w:rsid w:val="00261D32"/>
    <w:rsid w:val="00262165"/>
    <w:rsid w:val="00262B6E"/>
    <w:rsid w:val="00262BAC"/>
    <w:rsid w:val="00262C1D"/>
    <w:rsid w:val="00263AA3"/>
    <w:rsid w:val="00265CED"/>
    <w:rsid w:val="00265E14"/>
    <w:rsid w:val="00267355"/>
    <w:rsid w:val="00267B78"/>
    <w:rsid w:val="002702C4"/>
    <w:rsid w:val="00271085"/>
    <w:rsid w:val="00272573"/>
    <w:rsid w:val="002726AD"/>
    <w:rsid w:val="00272801"/>
    <w:rsid w:val="0027365F"/>
    <w:rsid w:val="00274313"/>
    <w:rsid w:val="00274AF9"/>
    <w:rsid w:val="00275684"/>
    <w:rsid w:val="00275B34"/>
    <w:rsid w:val="00276858"/>
    <w:rsid w:val="00276F44"/>
    <w:rsid w:val="00276F54"/>
    <w:rsid w:val="00280450"/>
    <w:rsid w:val="0028142C"/>
    <w:rsid w:val="00282130"/>
    <w:rsid w:val="00282484"/>
    <w:rsid w:val="00282741"/>
    <w:rsid w:val="0028282C"/>
    <w:rsid w:val="00283FE9"/>
    <w:rsid w:val="0028592C"/>
    <w:rsid w:val="00287CF7"/>
    <w:rsid w:val="00287EC2"/>
    <w:rsid w:val="0029025B"/>
    <w:rsid w:val="00290CAC"/>
    <w:rsid w:val="002910D4"/>
    <w:rsid w:val="0029151E"/>
    <w:rsid w:val="00291AF6"/>
    <w:rsid w:val="00291B2D"/>
    <w:rsid w:val="00291F9E"/>
    <w:rsid w:val="00292115"/>
    <w:rsid w:val="002934CE"/>
    <w:rsid w:val="00293647"/>
    <w:rsid w:val="00293D39"/>
    <w:rsid w:val="00293FA6"/>
    <w:rsid w:val="0029428B"/>
    <w:rsid w:val="00294866"/>
    <w:rsid w:val="0029494A"/>
    <w:rsid w:val="00295092"/>
    <w:rsid w:val="00295B53"/>
    <w:rsid w:val="00295C5E"/>
    <w:rsid w:val="00296199"/>
    <w:rsid w:val="00296658"/>
    <w:rsid w:val="00296F87"/>
    <w:rsid w:val="0029733C"/>
    <w:rsid w:val="00297475"/>
    <w:rsid w:val="002A07E5"/>
    <w:rsid w:val="002A09FB"/>
    <w:rsid w:val="002A108A"/>
    <w:rsid w:val="002A13C6"/>
    <w:rsid w:val="002A1B8E"/>
    <w:rsid w:val="002A2DAE"/>
    <w:rsid w:val="002A363E"/>
    <w:rsid w:val="002A5836"/>
    <w:rsid w:val="002A5ADA"/>
    <w:rsid w:val="002A5F75"/>
    <w:rsid w:val="002A6011"/>
    <w:rsid w:val="002A6471"/>
    <w:rsid w:val="002A6F1D"/>
    <w:rsid w:val="002A70A7"/>
    <w:rsid w:val="002A7EC3"/>
    <w:rsid w:val="002B061A"/>
    <w:rsid w:val="002B323A"/>
    <w:rsid w:val="002B34B8"/>
    <w:rsid w:val="002B37B2"/>
    <w:rsid w:val="002B3FCF"/>
    <w:rsid w:val="002B4E9A"/>
    <w:rsid w:val="002B5FF1"/>
    <w:rsid w:val="002B647E"/>
    <w:rsid w:val="002B648E"/>
    <w:rsid w:val="002B6842"/>
    <w:rsid w:val="002B77A2"/>
    <w:rsid w:val="002B7B60"/>
    <w:rsid w:val="002B7C51"/>
    <w:rsid w:val="002B7E75"/>
    <w:rsid w:val="002C0120"/>
    <w:rsid w:val="002C023D"/>
    <w:rsid w:val="002C07AF"/>
    <w:rsid w:val="002C0E12"/>
    <w:rsid w:val="002C1D48"/>
    <w:rsid w:val="002C4CF8"/>
    <w:rsid w:val="002C510E"/>
    <w:rsid w:val="002C6160"/>
    <w:rsid w:val="002C639D"/>
    <w:rsid w:val="002C6B26"/>
    <w:rsid w:val="002C76A6"/>
    <w:rsid w:val="002C7AB1"/>
    <w:rsid w:val="002D1A25"/>
    <w:rsid w:val="002D21FC"/>
    <w:rsid w:val="002D224D"/>
    <w:rsid w:val="002D2A3E"/>
    <w:rsid w:val="002D34E2"/>
    <w:rsid w:val="002D3660"/>
    <w:rsid w:val="002D41D5"/>
    <w:rsid w:val="002D468F"/>
    <w:rsid w:val="002D51F7"/>
    <w:rsid w:val="002D5271"/>
    <w:rsid w:val="002D5E30"/>
    <w:rsid w:val="002D640B"/>
    <w:rsid w:val="002E04A1"/>
    <w:rsid w:val="002E0FBC"/>
    <w:rsid w:val="002E1527"/>
    <w:rsid w:val="002E1DA8"/>
    <w:rsid w:val="002E2A40"/>
    <w:rsid w:val="002E3CC8"/>
    <w:rsid w:val="002E462D"/>
    <w:rsid w:val="002E5D08"/>
    <w:rsid w:val="002E75B6"/>
    <w:rsid w:val="002F03E1"/>
    <w:rsid w:val="002F074F"/>
    <w:rsid w:val="002F0B68"/>
    <w:rsid w:val="002F2100"/>
    <w:rsid w:val="002F21EF"/>
    <w:rsid w:val="002F2ACD"/>
    <w:rsid w:val="002F3106"/>
    <w:rsid w:val="002F3B2F"/>
    <w:rsid w:val="002F3C51"/>
    <w:rsid w:val="002F457B"/>
    <w:rsid w:val="002F47B8"/>
    <w:rsid w:val="002F6A93"/>
    <w:rsid w:val="002F7879"/>
    <w:rsid w:val="003009CB"/>
    <w:rsid w:val="00300E31"/>
    <w:rsid w:val="00300F36"/>
    <w:rsid w:val="003018FC"/>
    <w:rsid w:val="00302827"/>
    <w:rsid w:val="003028E0"/>
    <w:rsid w:val="00302E21"/>
    <w:rsid w:val="00302ECE"/>
    <w:rsid w:val="00303742"/>
    <w:rsid w:val="0030390C"/>
    <w:rsid w:val="00305665"/>
    <w:rsid w:val="00305D54"/>
    <w:rsid w:val="00306C43"/>
    <w:rsid w:val="00307B15"/>
    <w:rsid w:val="00310327"/>
    <w:rsid w:val="00311F01"/>
    <w:rsid w:val="0031202C"/>
    <w:rsid w:val="00313E41"/>
    <w:rsid w:val="0031405D"/>
    <w:rsid w:val="003143B4"/>
    <w:rsid w:val="00314A75"/>
    <w:rsid w:val="00314D2F"/>
    <w:rsid w:val="0031705D"/>
    <w:rsid w:val="003203CF"/>
    <w:rsid w:val="00320AA2"/>
    <w:rsid w:val="00321678"/>
    <w:rsid w:val="00321E04"/>
    <w:rsid w:val="00323B03"/>
    <w:rsid w:val="0032492F"/>
    <w:rsid w:val="00324C2F"/>
    <w:rsid w:val="00326463"/>
    <w:rsid w:val="00326BB7"/>
    <w:rsid w:val="0032718C"/>
    <w:rsid w:val="0032775E"/>
    <w:rsid w:val="003306CF"/>
    <w:rsid w:val="003308E8"/>
    <w:rsid w:val="003337CD"/>
    <w:rsid w:val="0033382F"/>
    <w:rsid w:val="003343B0"/>
    <w:rsid w:val="0033493F"/>
    <w:rsid w:val="00335AC3"/>
    <w:rsid w:val="00335C29"/>
    <w:rsid w:val="00335EAA"/>
    <w:rsid w:val="00336BB8"/>
    <w:rsid w:val="00337DBD"/>
    <w:rsid w:val="003436DB"/>
    <w:rsid w:val="003437C3"/>
    <w:rsid w:val="00344155"/>
    <w:rsid w:val="003442C6"/>
    <w:rsid w:val="0034486D"/>
    <w:rsid w:val="0034492D"/>
    <w:rsid w:val="00344E1D"/>
    <w:rsid w:val="003453C9"/>
    <w:rsid w:val="003461CD"/>
    <w:rsid w:val="003461F0"/>
    <w:rsid w:val="003469F9"/>
    <w:rsid w:val="00346EE5"/>
    <w:rsid w:val="0034798B"/>
    <w:rsid w:val="00347A5F"/>
    <w:rsid w:val="003504A2"/>
    <w:rsid w:val="003505A5"/>
    <w:rsid w:val="003513C2"/>
    <w:rsid w:val="00351B96"/>
    <w:rsid w:val="00351CD9"/>
    <w:rsid w:val="003521AA"/>
    <w:rsid w:val="00352E73"/>
    <w:rsid w:val="00352F45"/>
    <w:rsid w:val="003541E6"/>
    <w:rsid w:val="00355929"/>
    <w:rsid w:val="003564F9"/>
    <w:rsid w:val="0035654F"/>
    <w:rsid w:val="0035657B"/>
    <w:rsid w:val="0035696D"/>
    <w:rsid w:val="0035770C"/>
    <w:rsid w:val="0036026C"/>
    <w:rsid w:val="00360A34"/>
    <w:rsid w:val="00360D47"/>
    <w:rsid w:val="0036132C"/>
    <w:rsid w:val="00361CD3"/>
    <w:rsid w:val="00361FB8"/>
    <w:rsid w:val="00362512"/>
    <w:rsid w:val="00363773"/>
    <w:rsid w:val="00364570"/>
    <w:rsid w:val="003646A7"/>
    <w:rsid w:val="00364A8D"/>
    <w:rsid w:val="00364DD9"/>
    <w:rsid w:val="003650FB"/>
    <w:rsid w:val="003658EA"/>
    <w:rsid w:val="0036774E"/>
    <w:rsid w:val="00370473"/>
    <w:rsid w:val="003709A2"/>
    <w:rsid w:val="00371B67"/>
    <w:rsid w:val="00371B7A"/>
    <w:rsid w:val="00371E98"/>
    <w:rsid w:val="003720AF"/>
    <w:rsid w:val="00374777"/>
    <w:rsid w:val="00374A84"/>
    <w:rsid w:val="00374CFA"/>
    <w:rsid w:val="003752C3"/>
    <w:rsid w:val="00376889"/>
    <w:rsid w:val="0038033E"/>
    <w:rsid w:val="00380666"/>
    <w:rsid w:val="00380B9F"/>
    <w:rsid w:val="00381689"/>
    <w:rsid w:val="0038174D"/>
    <w:rsid w:val="00382AA0"/>
    <w:rsid w:val="0038403D"/>
    <w:rsid w:val="00385323"/>
    <w:rsid w:val="00385598"/>
    <w:rsid w:val="00386621"/>
    <w:rsid w:val="00386757"/>
    <w:rsid w:val="003878F2"/>
    <w:rsid w:val="003906D6"/>
    <w:rsid w:val="003906E0"/>
    <w:rsid w:val="0039126D"/>
    <w:rsid w:val="003915D5"/>
    <w:rsid w:val="00392013"/>
    <w:rsid w:val="0039234D"/>
    <w:rsid w:val="00392B4D"/>
    <w:rsid w:val="00392DA9"/>
    <w:rsid w:val="00392EF0"/>
    <w:rsid w:val="003942D6"/>
    <w:rsid w:val="00394C26"/>
    <w:rsid w:val="00395821"/>
    <w:rsid w:val="00395917"/>
    <w:rsid w:val="0039685F"/>
    <w:rsid w:val="00396A67"/>
    <w:rsid w:val="00396FB8"/>
    <w:rsid w:val="0039736E"/>
    <w:rsid w:val="00397B25"/>
    <w:rsid w:val="003A01D5"/>
    <w:rsid w:val="003A0535"/>
    <w:rsid w:val="003A10BF"/>
    <w:rsid w:val="003A12A4"/>
    <w:rsid w:val="003A1A3E"/>
    <w:rsid w:val="003A21C9"/>
    <w:rsid w:val="003A2201"/>
    <w:rsid w:val="003A2A8F"/>
    <w:rsid w:val="003A3DDA"/>
    <w:rsid w:val="003A4626"/>
    <w:rsid w:val="003A4F99"/>
    <w:rsid w:val="003A5C96"/>
    <w:rsid w:val="003A6BBD"/>
    <w:rsid w:val="003A6F31"/>
    <w:rsid w:val="003B05DF"/>
    <w:rsid w:val="003B0E32"/>
    <w:rsid w:val="003B137F"/>
    <w:rsid w:val="003B1DC3"/>
    <w:rsid w:val="003B2475"/>
    <w:rsid w:val="003B33B6"/>
    <w:rsid w:val="003B3B9E"/>
    <w:rsid w:val="003B4243"/>
    <w:rsid w:val="003B4618"/>
    <w:rsid w:val="003B464D"/>
    <w:rsid w:val="003B4C31"/>
    <w:rsid w:val="003B5496"/>
    <w:rsid w:val="003B6124"/>
    <w:rsid w:val="003B65CD"/>
    <w:rsid w:val="003B719C"/>
    <w:rsid w:val="003B7355"/>
    <w:rsid w:val="003C0AB4"/>
    <w:rsid w:val="003C2270"/>
    <w:rsid w:val="003C2AE6"/>
    <w:rsid w:val="003C38AB"/>
    <w:rsid w:val="003C45A6"/>
    <w:rsid w:val="003C4B09"/>
    <w:rsid w:val="003C4C9A"/>
    <w:rsid w:val="003C4E2C"/>
    <w:rsid w:val="003C5B94"/>
    <w:rsid w:val="003C6096"/>
    <w:rsid w:val="003C6352"/>
    <w:rsid w:val="003C64B8"/>
    <w:rsid w:val="003C736F"/>
    <w:rsid w:val="003D0206"/>
    <w:rsid w:val="003D0CC9"/>
    <w:rsid w:val="003D1CB4"/>
    <w:rsid w:val="003D24C9"/>
    <w:rsid w:val="003D2CDC"/>
    <w:rsid w:val="003D3578"/>
    <w:rsid w:val="003D6D69"/>
    <w:rsid w:val="003D6D6C"/>
    <w:rsid w:val="003D74C1"/>
    <w:rsid w:val="003E0BF7"/>
    <w:rsid w:val="003E0CB0"/>
    <w:rsid w:val="003E107B"/>
    <w:rsid w:val="003E1164"/>
    <w:rsid w:val="003E2087"/>
    <w:rsid w:val="003E4488"/>
    <w:rsid w:val="003E64AA"/>
    <w:rsid w:val="003E65A6"/>
    <w:rsid w:val="003E7EC5"/>
    <w:rsid w:val="003F1755"/>
    <w:rsid w:val="003F1E1A"/>
    <w:rsid w:val="003F2314"/>
    <w:rsid w:val="003F2A77"/>
    <w:rsid w:val="003F2F87"/>
    <w:rsid w:val="003F3FE0"/>
    <w:rsid w:val="003F4790"/>
    <w:rsid w:val="003F4BCD"/>
    <w:rsid w:val="003F79A8"/>
    <w:rsid w:val="00401B56"/>
    <w:rsid w:val="00401CF4"/>
    <w:rsid w:val="00401F13"/>
    <w:rsid w:val="004023BF"/>
    <w:rsid w:val="0040406E"/>
    <w:rsid w:val="00404130"/>
    <w:rsid w:val="004046FF"/>
    <w:rsid w:val="00404722"/>
    <w:rsid w:val="00404FFA"/>
    <w:rsid w:val="00406F9E"/>
    <w:rsid w:val="00411A28"/>
    <w:rsid w:val="00413200"/>
    <w:rsid w:val="00414796"/>
    <w:rsid w:val="00414A81"/>
    <w:rsid w:val="00414C07"/>
    <w:rsid w:val="00415B32"/>
    <w:rsid w:val="00416452"/>
    <w:rsid w:val="00417128"/>
    <w:rsid w:val="00417F39"/>
    <w:rsid w:val="004204D8"/>
    <w:rsid w:val="00420BF3"/>
    <w:rsid w:val="0042123E"/>
    <w:rsid w:val="00422755"/>
    <w:rsid w:val="00422850"/>
    <w:rsid w:val="00423739"/>
    <w:rsid w:val="00423B8C"/>
    <w:rsid w:val="00423CB5"/>
    <w:rsid w:val="0042404E"/>
    <w:rsid w:val="00425FE1"/>
    <w:rsid w:val="004273D5"/>
    <w:rsid w:val="00427551"/>
    <w:rsid w:val="004279DA"/>
    <w:rsid w:val="00427EDA"/>
    <w:rsid w:val="00430FED"/>
    <w:rsid w:val="0043137F"/>
    <w:rsid w:val="004316C0"/>
    <w:rsid w:val="00432A3E"/>
    <w:rsid w:val="00432A53"/>
    <w:rsid w:val="00432DCF"/>
    <w:rsid w:val="0043328C"/>
    <w:rsid w:val="004346C2"/>
    <w:rsid w:val="00435937"/>
    <w:rsid w:val="004373B0"/>
    <w:rsid w:val="00437A6A"/>
    <w:rsid w:val="00437F6B"/>
    <w:rsid w:val="00440149"/>
    <w:rsid w:val="0044160D"/>
    <w:rsid w:val="0044178C"/>
    <w:rsid w:val="00441C90"/>
    <w:rsid w:val="00441F02"/>
    <w:rsid w:val="00442EFA"/>
    <w:rsid w:val="004430B5"/>
    <w:rsid w:val="004432B9"/>
    <w:rsid w:val="004439D2"/>
    <w:rsid w:val="00443EE1"/>
    <w:rsid w:val="00444F18"/>
    <w:rsid w:val="00445166"/>
    <w:rsid w:val="00445ABA"/>
    <w:rsid w:val="004461A8"/>
    <w:rsid w:val="0044680D"/>
    <w:rsid w:val="00447AE0"/>
    <w:rsid w:val="00451246"/>
    <w:rsid w:val="00451438"/>
    <w:rsid w:val="00451E0A"/>
    <w:rsid w:val="00452E19"/>
    <w:rsid w:val="0045317C"/>
    <w:rsid w:val="00453365"/>
    <w:rsid w:val="00453599"/>
    <w:rsid w:val="00453782"/>
    <w:rsid w:val="00453CA4"/>
    <w:rsid w:val="00453F0D"/>
    <w:rsid w:val="00454B21"/>
    <w:rsid w:val="00454C89"/>
    <w:rsid w:val="00455016"/>
    <w:rsid w:val="00455071"/>
    <w:rsid w:val="0045523D"/>
    <w:rsid w:val="004556BE"/>
    <w:rsid w:val="0045578B"/>
    <w:rsid w:val="00455998"/>
    <w:rsid w:val="00455C36"/>
    <w:rsid w:val="004560CE"/>
    <w:rsid w:val="004560CF"/>
    <w:rsid w:val="00456678"/>
    <w:rsid w:val="0046028F"/>
    <w:rsid w:val="004607A5"/>
    <w:rsid w:val="004608C5"/>
    <w:rsid w:val="0046250B"/>
    <w:rsid w:val="00463C60"/>
    <w:rsid w:val="00463DC7"/>
    <w:rsid w:val="004646BE"/>
    <w:rsid w:val="00464A78"/>
    <w:rsid w:val="004657F3"/>
    <w:rsid w:val="00465905"/>
    <w:rsid w:val="00466A13"/>
    <w:rsid w:val="00466E37"/>
    <w:rsid w:val="0046783D"/>
    <w:rsid w:val="00467E00"/>
    <w:rsid w:val="004707B9"/>
    <w:rsid w:val="00470DE3"/>
    <w:rsid w:val="004710EC"/>
    <w:rsid w:val="00471897"/>
    <w:rsid w:val="00471D7E"/>
    <w:rsid w:val="00471D7F"/>
    <w:rsid w:val="004723DC"/>
    <w:rsid w:val="00472E87"/>
    <w:rsid w:val="00472F40"/>
    <w:rsid w:val="00474617"/>
    <w:rsid w:val="00474A98"/>
    <w:rsid w:val="004759E7"/>
    <w:rsid w:val="00476348"/>
    <w:rsid w:val="004778BD"/>
    <w:rsid w:val="00477CD9"/>
    <w:rsid w:val="00480596"/>
    <w:rsid w:val="004829F2"/>
    <w:rsid w:val="00482A66"/>
    <w:rsid w:val="00482CD0"/>
    <w:rsid w:val="0048366E"/>
    <w:rsid w:val="00483EE8"/>
    <w:rsid w:val="00485234"/>
    <w:rsid w:val="0048645A"/>
    <w:rsid w:val="004869F5"/>
    <w:rsid w:val="00487E76"/>
    <w:rsid w:val="00492C68"/>
    <w:rsid w:val="00493FDA"/>
    <w:rsid w:val="0049637A"/>
    <w:rsid w:val="00496B41"/>
    <w:rsid w:val="00497117"/>
    <w:rsid w:val="004979E7"/>
    <w:rsid w:val="004A0F0E"/>
    <w:rsid w:val="004A1304"/>
    <w:rsid w:val="004A14BF"/>
    <w:rsid w:val="004A1692"/>
    <w:rsid w:val="004A1D26"/>
    <w:rsid w:val="004A2D15"/>
    <w:rsid w:val="004A32DE"/>
    <w:rsid w:val="004A35B5"/>
    <w:rsid w:val="004A6071"/>
    <w:rsid w:val="004A6761"/>
    <w:rsid w:val="004A731A"/>
    <w:rsid w:val="004B08BF"/>
    <w:rsid w:val="004B097D"/>
    <w:rsid w:val="004B11A6"/>
    <w:rsid w:val="004B14DF"/>
    <w:rsid w:val="004B3AF1"/>
    <w:rsid w:val="004B3ED3"/>
    <w:rsid w:val="004B416D"/>
    <w:rsid w:val="004B555F"/>
    <w:rsid w:val="004B5EA9"/>
    <w:rsid w:val="004B6150"/>
    <w:rsid w:val="004B6486"/>
    <w:rsid w:val="004B696A"/>
    <w:rsid w:val="004B7051"/>
    <w:rsid w:val="004C0673"/>
    <w:rsid w:val="004C0A9F"/>
    <w:rsid w:val="004C0ED3"/>
    <w:rsid w:val="004C1A33"/>
    <w:rsid w:val="004C2770"/>
    <w:rsid w:val="004C2D96"/>
    <w:rsid w:val="004C2E3C"/>
    <w:rsid w:val="004C45EC"/>
    <w:rsid w:val="004C490F"/>
    <w:rsid w:val="004C50AF"/>
    <w:rsid w:val="004C660E"/>
    <w:rsid w:val="004C7095"/>
    <w:rsid w:val="004C7DFD"/>
    <w:rsid w:val="004D090F"/>
    <w:rsid w:val="004D0C80"/>
    <w:rsid w:val="004D0D3A"/>
    <w:rsid w:val="004D1AA6"/>
    <w:rsid w:val="004D1C16"/>
    <w:rsid w:val="004D1DB4"/>
    <w:rsid w:val="004D2F07"/>
    <w:rsid w:val="004D37CD"/>
    <w:rsid w:val="004D3E12"/>
    <w:rsid w:val="004D417E"/>
    <w:rsid w:val="004D4203"/>
    <w:rsid w:val="004D55CB"/>
    <w:rsid w:val="004D6323"/>
    <w:rsid w:val="004D6B27"/>
    <w:rsid w:val="004D7214"/>
    <w:rsid w:val="004E02DE"/>
    <w:rsid w:val="004E0FD9"/>
    <w:rsid w:val="004E2399"/>
    <w:rsid w:val="004E24E5"/>
    <w:rsid w:val="004E3E5A"/>
    <w:rsid w:val="004E40E7"/>
    <w:rsid w:val="004E4310"/>
    <w:rsid w:val="004E594A"/>
    <w:rsid w:val="004E6F6A"/>
    <w:rsid w:val="004E70D1"/>
    <w:rsid w:val="004E71E5"/>
    <w:rsid w:val="004F007F"/>
    <w:rsid w:val="004F00EB"/>
    <w:rsid w:val="004F01C6"/>
    <w:rsid w:val="004F1CB5"/>
    <w:rsid w:val="004F23BB"/>
    <w:rsid w:val="004F2A24"/>
    <w:rsid w:val="004F2CE6"/>
    <w:rsid w:val="004F3231"/>
    <w:rsid w:val="004F55AD"/>
    <w:rsid w:val="004F56E7"/>
    <w:rsid w:val="004F58DD"/>
    <w:rsid w:val="004F62E3"/>
    <w:rsid w:val="004F6BA9"/>
    <w:rsid w:val="004F6F04"/>
    <w:rsid w:val="004F7A3E"/>
    <w:rsid w:val="0050025B"/>
    <w:rsid w:val="0050260B"/>
    <w:rsid w:val="00502AD8"/>
    <w:rsid w:val="00502E07"/>
    <w:rsid w:val="00503C63"/>
    <w:rsid w:val="00504703"/>
    <w:rsid w:val="005053AE"/>
    <w:rsid w:val="00505702"/>
    <w:rsid w:val="00507F77"/>
    <w:rsid w:val="00512062"/>
    <w:rsid w:val="00514FBE"/>
    <w:rsid w:val="00515353"/>
    <w:rsid w:val="0051550A"/>
    <w:rsid w:val="00515D4E"/>
    <w:rsid w:val="005163A1"/>
    <w:rsid w:val="00516F7D"/>
    <w:rsid w:val="005206B9"/>
    <w:rsid w:val="00520E25"/>
    <w:rsid w:val="005216CD"/>
    <w:rsid w:val="00524EA0"/>
    <w:rsid w:val="00526FFA"/>
    <w:rsid w:val="00530BA3"/>
    <w:rsid w:val="0053152C"/>
    <w:rsid w:val="005320DE"/>
    <w:rsid w:val="00532776"/>
    <w:rsid w:val="00532C63"/>
    <w:rsid w:val="00532CB4"/>
    <w:rsid w:val="00532D76"/>
    <w:rsid w:val="00532E28"/>
    <w:rsid w:val="0053388D"/>
    <w:rsid w:val="00533A58"/>
    <w:rsid w:val="005340B0"/>
    <w:rsid w:val="00535A8A"/>
    <w:rsid w:val="00535E78"/>
    <w:rsid w:val="00537063"/>
    <w:rsid w:val="00537ADD"/>
    <w:rsid w:val="00540141"/>
    <w:rsid w:val="0054057A"/>
    <w:rsid w:val="0054115E"/>
    <w:rsid w:val="00541421"/>
    <w:rsid w:val="0054191E"/>
    <w:rsid w:val="00541934"/>
    <w:rsid w:val="00541A4B"/>
    <w:rsid w:val="00542000"/>
    <w:rsid w:val="005421AB"/>
    <w:rsid w:val="00542599"/>
    <w:rsid w:val="0054387C"/>
    <w:rsid w:val="00545B5E"/>
    <w:rsid w:val="0054687F"/>
    <w:rsid w:val="0055157B"/>
    <w:rsid w:val="005521C2"/>
    <w:rsid w:val="00554011"/>
    <w:rsid w:val="00554119"/>
    <w:rsid w:val="00554911"/>
    <w:rsid w:val="00555237"/>
    <w:rsid w:val="00555294"/>
    <w:rsid w:val="005559F3"/>
    <w:rsid w:val="00555BF8"/>
    <w:rsid w:val="00556973"/>
    <w:rsid w:val="00557023"/>
    <w:rsid w:val="0055711E"/>
    <w:rsid w:val="005576B7"/>
    <w:rsid w:val="00557A14"/>
    <w:rsid w:val="00557AE5"/>
    <w:rsid w:val="00557F7F"/>
    <w:rsid w:val="0056193F"/>
    <w:rsid w:val="00562718"/>
    <w:rsid w:val="00564DF3"/>
    <w:rsid w:val="0056560B"/>
    <w:rsid w:val="00566672"/>
    <w:rsid w:val="00566891"/>
    <w:rsid w:val="00566CA7"/>
    <w:rsid w:val="005673F2"/>
    <w:rsid w:val="00571308"/>
    <w:rsid w:val="0057165D"/>
    <w:rsid w:val="00571A90"/>
    <w:rsid w:val="00571D0F"/>
    <w:rsid w:val="00572894"/>
    <w:rsid w:val="005728FE"/>
    <w:rsid w:val="005747A2"/>
    <w:rsid w:val="00574ACD"/>
    <w:rsid w:val="00574FAD"/>
    <w:rsid w:val="00575A0E"/>
    <w:rsid w:val="005760DD"/>
    <w:rsid w:val="005767AA"/>
    <w:rsid w:val="00576AA5"/>
    <w:rsid w:val="00577331"/>
    <w:rsid w:val="00577E31"/>
    <w:rsid w:val="00580218"/>
    <w:rsid w:val="00580AFF"/>
    <w:rsid w:val="00580E3C"/>
    <w:rsid w:val="00581B6A"/>
    <w:rsid w:val="00582926"/>
    <w:rsid w:val="00582961"/>
    <w:rsid w:val="005834ED"/>
    <w:rsid w:val="00583764"/>
    <w:rsid w:val="005855D0"/>
    <w:rsid w:val="005855D8"/>
    <w:rsid w:val="005869C0"/>
    <w:rsid w:val="00590BD0"/>
    <w:rsid w:val="00590E53"/>
    <w:rsid w:val="00591981"/>
    <w:rsid w:val="00591B27"/>
    <w:rsid w:val="00592C72"/>
    <w:rsid w:val="00592D6A"/>
    <w:rsid w:val="00593656"/>
    <w:rsid w:val="00594204"/>
    <w:rsid w:val="005944DB"/>
    <w:rsid w:val="0059477D"/>
    <w:rsid w:val="0059528D"/>
    <w:rsid w:val="005971C7"/>
    <w:rsid w:val="00597624"/>
    <w:rsid w:val="005A002B"/>
    <w:rsid w:val="005A0B00"/>
    <w:rsid w:val="005A1367"/>
    <w:rsid w:val="005A1BC2"/>
    <w:rsid w:val="005A4304"/>
    <w:rsid w:val="005A486B"/>
    <w:rsid w:val="005A559F"/>
    <w:rsid w:val="005A5702"/>
    <w:rsid w:val="005A5C15"/>
    <w:rsid w:val="005A65A7"/>
    <w:rsid w:val="005A67FA"/>
    <w:rsid w:val="005A6C3A"/>
    <w:rsid w:val="005A6C3B"/>
    <w:rsid w:val="005A7352"/>
    <w:rsid w:val="005A787E"/>
    <w:rsid w:val="005A7F9F"/>
    <w:rsid w:val="005B04B2"/>
    <w:rsid w:val="005B10ED"/>
    <w:rsid w:val="005B41B0"/>
    <w:rsid w:val="005B4521"/>
    <w:rsid w:val="005B4E07"/>
    <w:rsid w:val="005B55AD"/>
    <w:rsid w:val="005B6DF9"/>
    <w:rsid w:val="005B79F7"/>
    <w:rsid w:val="005B7A37"/>
    <w:rsid w:val="005B7CDC"/>
    <w:rsid w:val="005C00D9"/>
    <w:rsid w:val="005C0CA0"/>
    <w:rsid w:val="005C1D27"/>
    <w:rsid w:val="005C2F37"/>
    <w:rsid w:val="005C3F45"/>
    <w:rsid w:val="005C410D"/>
    <w:rsid w:val="005C4720"/>
    <w:rsid w:val="005C4DEB"/>
    <w:rsid w:val="005C5013"/>
    <w:rsid w:val="005C5B1A"/>
    <w:rsid w:val="005C6DC4"/>
    <w:rsid w:val="005C6F02"/>
    <w:rsid w:val="005C74C0"/>
    <w:rsid w:val="005C7AB7"/>
    <w:rsid w:val="005D02F1"/>
    <w:rsid w:val="005D18C2"/>
    <w:rsid w:val="005D1DCB"/>
    <w:rsid w:val="005D1F1E"/>
    <w:rsid w:val="005D2AFF"/>
    <w:rsid w:val="005D2EFE"/>
    <w:rsid w:val="005D307E"/>
    <w:rsid w:val="005D38FB"/>
    <w:rsid w:val="005D4002"/>
    <w:rsid w:val="005D4033"/>
    <w:rsid w:val="005D4CB2"/>
    <w:rsid w:val="005D4F28"/>
    <w:rsid w:val="005D532C"/>
    <w:rsid w:val="005D7740"/>
    <w:rsid w:val="005D7768"/>
    <w:rsid w:val="005D79C4"/>
    <w:rsid w:val="005E09A5"/>
    <w:rsid w:val="005E0EC4"/>
    <w:rsid w:val="005E1217"/>
    <w:rsid w:val="005E1A14"/>
    <w:rsid w:val="005E1EB1"/>
    <w:rsid w:val="005E21C1"/>
    <w:rsid w:val="005E2E00"/>
    <w:rsid w:val="005E58C8"/>
    <w:rsid w:val="005E593B"/>
    <w:rsid w:val="005E5DD5"/>
    <w:rsid w:val="005E600A"/>
    <w:rsid w:val="005E6306"/>
    <w:rsid w:val="005E6B7F"/>
    <w:rsid w:val="005E6EA2"/>
    <w:rsid w:val="005E70BE"/>
    <w:rsid w:val="005E758B"/>
    <w:rsid w:val="005E7652"/>
    <w:rsid w:val="005F1180"/>
    <w:rsid w:val="005F118E"/>
    <w:rsid w:val="005F1A16"/>
    <w:rsid w:val="005F3B9D"/>
    <w:rsid w:val="005F4416"/>
    <w:rsid w:val="005F50E9"/>
    <w:rsid w:val="005F6C1B"/>
    <w:rsid w:val="005F6CD3"/>
    <w:rsid w:val="005F77A4"/>
    <w:rsid w:val="00600F9D"/>
    <w:rsid w:val="0060258D"/>
    <w:rsid w:val="00602607"/>
    <w:rsid w:val="00602809"/>
    <w:rsid w:val="0060293B"/>
    <w:rsid w:val="00602CFF"/>
    <w:rsid w:val="00602E2C"/>
    <w:rsid w:val="006034FF"/>
    <w:rsid w:val="006037EF"/>
    <w:rsid w:val="00603B38"/>
    <w:rsid w:val="00603EC2"/>
    <w:rsid w:val="00604A7A"/>
    <w:rsid w:val="006052C1"/>
    <w:rsid w:val="00605E67"/>
    <w:rsid w:val="00606401"/>
    <w:rsid w:val="00606FFD"/>
    <w:rsid w:val="0061000F"/>
    <w:rsid w:val="0061038C"/>
    <w:rsid w:val="00610785"/>
    <w:rsid w:val="00610A27"/>
    <w:rsid w:val="00610D93"/>
    <w:rsid w:val="00611ECB"/>
    <w:rsid w:val="006124D2"/>
    <w:rsid w:val="006136C5"/>
    <w:rsid w:val="006136E0"/>
    <w:rsid w:val="006156C3"/>
    <w:rsid w:val="00616899"/>
    <w:rsid w:val="0061696F"/>
    <w:rsid w:val="006178B2"/>
    <w:rsid w:val="00620A80"/>
    <w:rsid w:val="00620E6F"/>
    <w:rsid w:val="00621D66"/>
    <w:rsid w:val="006230C6"/>
    <w:rsid w:val="0062329F"/>
    <w:rsid w:val="0062371D"/>
    <w:rsid w:val="006245E8"/>
    <w:rsid w:val="00624C00"/>
    <w:rsid w:val="0062508E"/>
    <w:rsid w:val="0062533E"/>
    <w:rsid w:val="00625609"/>
    <w:rsid w:val="00625835"/>
    <w:rsid w:val="00626586"/>
    <w:rsid w:val="00626712"/>
    <w:rsid w:val="00627350"/>
    <w:rsid w:val="0062738B"/>
    <w:rsid w:val="006276A5"/>
    <w:rsid w:val="006277A0"/>
    <w:rsid w:val="00627849"/>
    <w:rsid w:val="006306AF"/>
    <w:rsid w:val="00631FBE"/>
    <w:rsid w:val="00632090"/>
    <w:rsid w:val="00633381"/>
    <w:rsid w:val="0063353A"/>
    <w:rsid w:val="00633802"/>
    <w:rsid w:val="0063592B"/>
    <w:rsid w:val="00635B3B"/>
    <w:rsid w:val="00635DE1"/>
    <w:rsid w:val="00636011"/>
    <w:rsid w:val="006360C7"/>
    <w:rsid w:val="006368DE"/>
    <w:rsid w:val="006371CA"/>
    <w:rsid w:val="00640CEC"/>
    <w:rsid w:val="00641626"/>
    <w:rsid w:val="00642ABD"/>
    <w:rsid w:val="00642E12"/>
    <w:rsid w:val="00642F9B"/>
    <w:rsid w:val="00643E99"/>
    <w:rsid w:val="00643EAE"/>
    <w:rsid w:val="00643F29"/>
    <w:rsid w:val="00644A8B"/>
    <w:rsid w:val="00645BAB"/>
    <w:rsid w:val="00646E20"/>
    <w:rsid w:val="00647815"/>
    <w:rsid w:val="00647CB6"/>
    <w:rsid w:val="0065033C"/>
    <w:rsid w:val="00652F04"/>
    <w:rsid w:val="0065470A"/>
    <w:rsid w:val="006548E8"/>
    <w:rsid w:val="00655223"/>
    <w:rsid w:val="006553B1"/>
    <w:rsid w:val="0065554C"/>
    <w:rsid w:val="00655877"/>
    <w:rsid w:val="006563E6"/>
    <w:rsid w:val="0066031C"/>
    <w:rsid w:val="006608F3"/>
    <w:rsid w:val="00660909"/>
    <w:rsid w:val="006626C1"/>
    <w:rsid w:val="0066414C"/>
    <w:rsid w:val="006641C2"/>
    <w:rsid w:val="00664BC6"/>
    <w:rsid w:val="00664CF2"/>
    <w:rsid w:val="006650FA"/>
    <w:rsid w:val="0066685C"/>
    <w:rsid w:val="00666C8A"/>
    <w:rsid w:val="00671A0A"/>
    <w:rsid w:val="00672125"/>
    <w:rsid w:val="00672180"/>
    <w:rsid w:val="00672B97"/>
    <w:rsid w:val="006732A0"/>
    <w:rsid w:val="00675A86"/>
    <w:rsid w:val="00675F18"/>
    <w:rsid w:val="00676649"/>
    <w:rsid w:val="00676695"/>
    <w:rsid w:val="00676E3A"/>
    <w:rsid w:val="00676EAB"/>
    <w:rsid w:val="006777FF"/>
    <w:rsid w:val="00680B3E"/>
    <w:rsid w:val="00680C4C"/>
    <w:rsid w:val="0068170A"/>
    <w:rsid w:val="00681E53"/>
    <w:rsid w:val="00681F10"/>
    <w:rsid w:val="006826DF"/>
    <w:rsid w:val="0068280A"/>
    <w:rsid w:val="00682C9A"/>
    <w:rsid w:val="0068334D"/>
    <w:rsid w:val="00684038"/>
    <w:rsid w:val="00684A9E"/>
    <w:rsid w:val="00685D88"/>
    <w:rsid w:val="006862F3"/>
    <w:rsid w:val="0068646D"/>
    <w:rsid w:val="00686FC2"/>
    <w:rsid w:val="00687448"/>
    <w:rsid w:val="00687DD2"/>
    <w:rsid w:val="00687E92"/>
    <w:rsid w:val="006902F6"/>
    <w:rsid w:val="00691090"/>
    <w:rsid w:val="00691405"/>
    <w:rsid w:val="00691A2E"/>
    <w:rsid w:val="00691B2C"/>
    <w:rsid w:val="00691B54"/>
    <w:rsid w:val="00691CFC"/>
    <w:rsid w:val="006920E4"/>
    <w:rsid w:val="006935AC"/>
    <w:rsid w:val="006935E0"/>
    <w:rsid w:val="006939B1"/>
    <w:rsid w:val="00693C8D"/>
    <w:rsid w:val="006945EF"/>
    <w:rsid w:val="006946C3"/>
    <w:rsid w:val="006953CE"/>
    <w:rsid w:val="0069540C"/>
    <w:rsid w:val="00695554"/>
    <w:rsid w:val="006962E9"/>
    <w:rsid w:val="0069760E"/>
    <w:rsid w:val="006976D3"/>
    <w:rsid w:val="006A0229"/>
    <w:rsid w:val="006A04B2"/>
    <w:rsid w:val="006A101A"/>
    <w:rsid w:val="006A1A3F"/>
    <w:rsid w:val="006A1DE7"/>
    <w:rsid w:val="006A2780"/>
    <w:rsid w:val="006A28A1"/>
    <w:rsid w:val="006A28AA"/>
    <w:rsid w:val="006A4342"/>
    <w:rsid w:val="006A4B0A"/>
    <w:rsid w:val="006A4CD4"/>
    <w:rsid w:val="006A5006"/>
    <w:rsid w:val="006A560C"/>
    <w:rsid w:val="006A5629"/>
    <w:rsid w:val="006A590A"/>
    <w:rsid w:val="006A590E"/>
    <w:rsid w:val="006A5ADD"/>
    <w:rsid w:val="006A63EF"/>
    <w:rsid w:val="006A7432"/>
    <w:rsid w:val="006A7F35"/>
    <w:rsid w:val="006B02A4"/>
    <w:rsid w:val="006B1631"/>
    <w:rsid w:val="006B1A3E"/>
    <w:rsid w:val="006B2023"/>
    <w:rsid w:val="006B3D7E"/>
    <w:rsid w:val="006B4830"/>
    <w:rsid w:val="006B4956"/>
    <w:rsid w:val="006B52BA"/>
    <w:rsid w:val="006B67AB"/>
    <w:rsid w:val="006B710F"/>
    <w:rsid w:val="006C11CB"/>
    <w:rsid w:val="006C1B44"/>
    <w:rsid w:val="006C1BA5"/>
    <w:rsid w:val="006C2B76"/>
    <w:rsid w:val="006C3E89"/>
    <w:rsid w:val="006C4582"/>
    <w:rsid w:val="006C5AC9"/>
    <w:rsid w:val="006C667C"/>
    <w:rsid w:val="006C6BD5"/>
    <w:rsid w:val="006C75C3"/>
    <w:rsid w:val="006C7647"/>
    <w:rsid w:val="006D0238"/>
    <w:rsid w:val="006D076E"/>
    <w:rsid w:val="006D0BB1"/>
    <w:rsid w:val="006D121F"/>
    <w:rsid w:val="006D19B0"/>
    <w:rsid w:val="006D1B3B"/>
    <w:rsid w:val="006D2341"/>
    <w:rsid w:val="006D2540"/>
    <w:rsid w:val="006D2559"/>
    <w:rsid w:val="006D2A28"/>
    <w:rsid w:val="006D370D"/>
    <w:rsid w:val="006D3769"/>
    <w:rsid w:val="006D4B2B"/>
    <w:rsid w:val="006D4B2D"/>
    <w:rsid w:val="006D4E78"/>
    <w:rsid w:val="006D5275"/>
    <w:rsid w:val="006D5A85"/>
    <w:rsid w:val="006D5AE9"/>
    <w:rsid w:val="006D6056"/>
    <w:rsid w:val="006D62F2"/>
    <w:rsid w:val="006D6E01"/>
    <w:rsid w:val="006D71EC"/>
    <w:rsid w:val="006D7C3C"/>
    <w:rsid w:val="006E0330"/>
    <w:rsid w:val="006E105E"/>
    <w:rsid w:val="006E16A7"/>
    <w:rsid w:val="006E2626"/>
    <w:rsid w:val="006E26D1"/>
    <w:rsid w:val="006E2BA3"/>
    <w:rsid w:val="006E3803"/>
    <w:rsid w:val="006E3956"/>
    <w:rsid w:val="006E3F86"/>
    <w:rsid w:val="006E40F7"/>
    <w:rsid w:val="006E4565"/>
    <w:rsid w:val="006E4591"/>
    <w:rsid w:val="006E4A43"/>
    <w:rsid w:val="006E6145"/>
    <w:rsid w:val="006E6442"/>
    <w:rsid w:val="006E652F"/>
    <w:rsid w:val="006E65E9"/>
    <w:rsid w:val="006E7241"/>
    <w:rsid w:val="006E7299"/>
    <w:rsid w:val="006F32AD"/>
    <w:rsid w:val="006F35C2"/>
    <w:rsid w:val="006F43C3"/>
    <w:rsid w:val="006F455B"/>
    <w:rsid w:val="006F5001"/>
    <w:rsid w:val="006F6937"/>
    <w:rsid w:val="006F7383"/>
    <w:rsid w:val="006F77D3"/>
    <w:rsid w:val="006F7FD3"/>
    <w:rsid w:val="007007AE"/>
    <w:rsid w:val="007008DE"/>
    <w:rsid w:val="0070094C"/>
    <w:rsid w:val="007018CB"/>
    <w:rsid w:val="007020F5"/>
    <w:rsid w:val="0070210D"/>
    <w:rsid w:val="007050C1"/>
    <w:rsid w:val="007059E8"/>
    <w:rsid w:val="007060B2"/>
    <w:rsid w:val="007065D8"/>
    <w:rsid w:val="00707C92"/>
    <w:rsid w:val="007104B2"/>
    <w:rsid w:val="0071092D"/>
    <w:rsid w:val="00710B51"/>
    <w:rsid w:val="00710F7D"/>
    <w:rsid w:val="00711330"/>
    <w:rsid w:val="0071134F"/>
    <w:rsid w:val="00712B7E"/>
    <w:rsid w:val="0071446A"/>
    <w:rsid w:val="00716167"/>
    <w:rsid w:val="0071698B"/>
    <w:rsid w:val="00717AA9"/>
    <w:rsid w:val="00717FB2"/>
    <w:rsid w:val="00720C41"/>
    <w:rsid w:val="00720FA5"/>
    <w:rsid w:val="0072125B"/>
    <w:rsid w:val="0072135F"/>
    <w:rsid w:val="00721485"/>
    <w:rsid w:val="007217C1"/>
    <w:rsid w:val="00722740"/>
    <w:rsid w:val="00723027"/>
    <w:rsid w:val="00723E83"/>
    <w:rsid w:val="007243D6"/>
    <w:rsid w:val="0072466E"/>
    <w:rsid w:val="007248D4"/>
    <w:rsid w:val="00724D86"/>
    <w:rsid w:val="00725106"/>
    <w:rsid w:val="00725113"/>
    <w:rsid w:val="0072564D"/>
    <w:rsid w:val="00725BC8"/>
    <w:rsid w:val="00725D68"/>
    <w:rsid w:val="0072685E"/>
    <w:rsid w:val="00730455"/>
    <w:rsid w:val="00730F26"/>
    <w:rsid w:val="007311A6"/>
    <w:rsid w:val="0073124C"/>
    <w:rsid w:val="00732DBC"/>
    <w:rsid w:val="00732E62"/>
    <w:rsid w:val="00733783"/>
    <w:rsid w:val="00733BA3"/>
    <w:rsid w:val="00733BEE"/>
    <w:rsid w:val="00733C5C"/>
    <w:rsid w:val="00733D73"/>
    <w:rsid w:val="0073414A"/>
    <w:rsid w:val="00734223"/>
    <w:rsid w:val="007351A4"/>
    <w:rsid w:val="00736032"/>
    <w:rsid w:val="00737647"/>
    <w:rsid w:val="0074070D"/>
    <w:rsid w:val="007408E8"/>
    <w:rsid w:val="00740C43"/>
    <w:rsid w:val="00741829"/>
    <w:rsid w:val="00742475"/>
    <w:rsid w:val="00742A15"/>
    <w:rsid w:val="00742E1B"/>
    <w:rsid w:val="007440A1"/>
    <w:rsid w:val="007449B1"/>
    <w:rsid w:val="00745A24"/>
    <w:rsid w:val="007464D9"/>
    <w:rsid w:val="00746582"/>
    <w:rsid w:val="00746D9D"/>
    <w:rsid w:val="00747321"/>
    <w:rsid w:val="007476F1"/>
    <w:rsid w:val="00750199"/>
    <w:rsid w:val="0075082D"/>
    <w:rsid w:val="00750E10"/>
    <w:rsid w:val="00751ECC"/>
    <w:rsid w:val="0075287D"/>
    <w:rsid w:val="00753650"/>
    <w:rsid w:val="00754059"/>
    <w:rsid w:val="007541C7"/>
    <w:rsid w:val="00754569"/>
    <w:rsid w:val="007556D3"/>
    <w:rsid w:val="007568E9"/>
    <w:rsid w:val="00756982"/>
    <w:rsid w:val="00756F39"/>
    <w:rsid w:val="00757822"/>
    <w:rsid w:val="00757E68"/>
    <w:rsid w:val="0076022A"/>
    <w:rsid w:val="007602C5"/>
    <w:rsid w:val="0076111B"/>
    <w:rsid w:val="0076157B"/>
    <w:rsid w:val="0076165B"/>
    <w:rsid w:val="00761F2C"/>
    <w:rsid w:val="00761F78"/>
    <w:rsid w:val="00762386"/>
    <w:rsid w:val="00762644"/>
    <w:rsid w:val="00763E0E"/>
    <w:rsid w:val="00767908"/>
    <w:rsid w:val="00767921"/>
    <w:rsid w:val="00770139"/>
    <w:rsid w:val="00770D20"/>
    <w:rsid w:val="0077137B"/>
    <w:rsid w:val="007715A1"/>
    <w:rsid w:val="00771974"/>
    <w:rsid w:val="00772B86"/>
    <w:rsid w:val="00774229"/>
    <w:rsid w:val="0077448C"/>
    <w:rsid w:val="007758C8"/>
    <w:rsid w:val="00776E3D"/>
    <w:rsid w:val="00776E50"/>
    <w:rsid w:val="0077747D"/>
    <w:rsid w:val="00780CBF"/>
    <w:rsid w:val="00781944"/>
    <w:rsid w:val="00781BD5"/>
    <w:rsid w:val="00781EB8"/>
    <w:rsid w:val="00782773"/>
    <w:rsid w:val="00782E5F"/>
    <w:rsid w:val="0078305B"/>
    <w:rsid w:val="00784BD4"/>
    <w:rsid w:val="00784D33"/>
    <w:rsid w:val="00785FB3"/>
    <w:rsid w:val="007876BE"/>
    <w:rsid w:val="00787B53"/>
    <w:rsid w:val="00787D02"/>
    <w:rsid w:val="00790209"/>
    <w:rsid w:val="00790DC5"/>
    <w:rsid w:val="00791353"/>
    <w:rsid w:val="00791871"/>
    <w:rsid w:val="007922AF"/>
    <w:rsid w:val="007922BF"/>
    <w:rsid w:val="007930CF"/>
    <w:rsid w:val="00793B7B"/>
    <w:rsid w:val="00793CCB"/>
    <w:rsid w:val="00793E11"/>
    <w:rsid w:val="007949C5"/>
    <w:rsid w:val="007954A1"/>
    <w:rsid w:val="007970A1"/>
    <w:rsid w:val="00797B48"/>
    <w:rsid w:val="00797DA4"/>
    <w:rsid w:val="00797DAE"/>
    <w:rsid w:val="007A02B2"/>
    <w:rsid w:val="007A067D"/>
    <w:rsid w:val="007A19E9"/>
    <w:rsid w:val="007A2273"/>
    <w:rsid w:val="007A2AA8"/>
    <w:rsid w:val="007A2FE4"/>
    <w:rsid w:val="007A5C66"/>
    <w:rsid w:val="007A74B2"/>
    <w:rsid w:val="007A74E2"/>
    <w:rsid w:val="007A75F4"/>
    <w:rsid w:val="007B0FD5"/>
    <w:rsid w:val="007B20A5"/>
    <w:rsid w:val="007B27EC"/>
    <w:rsid w:val="007B58E4"/>
    <w:rsid w:val="007B5ADE"/>
    <w:rsid w:val="007C0689"/>
    <w:rsid w:val="007C177E"/>
    <w:rsid w:val="007C18FC"/>
    <w:rsid w:val="007C4AA2"/>
    <w:rsid w:val="007C6289"/>
    <w:rsid w:val="007C665D"/>
    <w:rsid w:val="007C6DF4"/>
    <w:rsid w:val="007C7060"/>
    <w:rsid w:val="007C7AD9"/>
    <w:rsid w:val="007C7ED2"/>
    <w:rsid w:val="007D0E15"/>
    <w:rsid w:val="007D253A"/>
    <w:rsid w:val="007D3AB4"/>
    <w:rsid w:val="007D40A2"/>
    <w:rsid w:val="007D48A2"/>
    <w:rsid w:val="007D5577"/>
    <w:rsid w:val="007D58D9"/>
    <w:rsid w:val="007D5A88"/>
    <w:rsid w:val="007D609D"/>
    <w:rsid w:val="007D6E4A"/>
    <w:rsid w:val="007D774E"/>
    <w:rsid w:val="007D78CC"/>
    <w:rsid w:val="007E02A4"/>
    <w:rsid w:val="007E1ABA"/>
    <w:rsid w:val="007E2D44"/>
    <w:rsid w:val="007E3892"/>
    <w:rsid w:val="007E3D12"/>
    <w:rsid w:val="007E3DE1"/>
    <w:rsid w:val="007E593F"/>
    <w:rsid w:val="007E5E86"/>
    <w:rsid w:val="007E6665"/>
    <w:rsid w:val="007E7504"/>
    <w:rsid w:val="007E7EF2"/>
    <w:rsid w:val="007F17DC"/>
    <w:rsid w:val="007F1D66"/>
    <w:rsid w:val="007F266A"/>
    <w:rsid w:val="007F2FDC"/>
    <w:rsid w:val="007F3147"/>
    <w:rsid w:val="007F39BB"/>
    <w:rsid w:val="007F4A94"/>
    <w:rsid w:val="007F54F6"/>
    <w:rsid w:val="007F62A2"/>
    <w:rsid w:val="007F64BF"/>
    <w:rsid w:val="007F7776"/>
    <w:rsid w:val="008008FC"/>
    <w:rsid w:val="00800E36"/>
    <w:rsid w:val="0080147A"/>
    <w:rsid w:val="008024BE"/>
    <w:rsid w:val="008043C5"/>
    <w:rsid w:val="00804D20"/>
    <w:rsid w:val="00805D4D"/>
    <w:rsid w:val="008072B2"/>
    <w:rsid w:val="008076D1"/>
    <w:rsid w:val="008078C7"/>
    <w:rsid w:val="0081094E"/>
    <w:rsid w:val="00810FC2"/>
    <w:rsid w:val="0081102F"/>
    <w:rsid w:val="008113A7"/>
    <w:rsid w:val="008113E2"/>
    <w:rsid w:val="00811940"/>
    <w:rsid w:val="008119C4"/>
    <w:rsid w:val="00811ECE"/>
    <w:rsid w:val="00811F88"/>
    <w:rsid w:val="00813A72"/>
    <w:rsid w:val="00813B7B"/>
    <w:rsid w:val="00814460"/>
    <w:rsid w:val="008144CE"/>
    <w:rsid w:val="008151A3"/>
    <w:rsid w:val="0081536F"/>
    <w:rsid w:val="00815591"/>
    <w:rsid w:val="00815F11"/>
    <w:rsid w:val="00816968"/>
    <w:rsid w:val="0081698C"/>
    <w:rsid w:val="008169D3"/>
    <w:rsid w:val="00816AE4"/>
    <w:rsid w:val="008209AC"/>
    <w:rsid w:val="008215BE"/>
    <w:rsid w:val="00821B22"/>
    <w:rsid w:val="00821E35"/>
    <w:rsid w:val="008223DE"/>
    <w:rsid w:val="0082291A"/>
    <w:rsid w:val="00822B53"/>
    <w:rsid w:val="00823435"/>
    <w:rsid w:val="00823D6D"/>
    <w:rsid w:val="00825260"/>
    <w:rsid w:val="00825402"/>
    <w:rsid w:val="00826524"/>
    <w:rsid w:val="0083527F"/>
    <w:rsid w:val="00835987"/>
    <w:rsid w:val="0083599E"/>
    <w:rsid w:val="008359DB"/>
    <w:rsid w:val="00835F13"/>
    <w:rsid w:val="00836820"/>
    <w:rsid w:val="00837BE4"/>
    <w:rsid w:val="008403E4"/>
    <w:rsid w:val="00840F4C"/>
    <w:rsid w:val="00840F62"/>
    <w:rsid w:val="008410BD"/>
    <w:rsid w:val="00841B67"/>
    <w:rsid w:val="00843168"/>
    <w:rsid w:val="008438BC"/>
    <w:rsid w:val="00844F62"/>
    <w:rsid w:val="00846886"/>
    <w:rsid w:val="008468E1"/>
    <w:rsid w:val="0084691C"/>
    <w:rsid w:val="00846DEA"/>
    <w:rsid w:val="00847C8A"/>
    <w:rsid w:val="0085015A"/>
    <w:rsid w:val="00850AE9"/>
    <w:rsid w:val="00850BC6"/>
    <w:rsid w:val="0085226D"/>
    <w:rsid w:val="00852A50"/>
    <w:rsid w:val="00853ACD"/>
    <w:rsid w:val="00853C6A"/>
    <w:rsid w:val="00854087"/>
    <w:rsid w:val="008543C9"/>
    <w:rsid w:val="0085462F"/>
    <w:rsid w:val="00855075"/>
    <w:rsid w:val="00856132"/>
    <w:rsid w:val="008568D6"/>
    <w:rsid w:val="00856ACC"/>
    <w:rsid w:val="008612FB"/>
    <w:rsid w:val="00865E9A"/>
    <w:rsid w:val="0086651A"/>
    <w:rsid w:val="00866823"/>
    <w:rsid w:val="00866EE3"/>
    <w:rsid w:val="008670DB"/>
    <w:rsid w:val="008700AD"/>
    <w:rsid w:val="008704F6"/>
    <w:rsid w:val="00870791"/>
    <w:rsid w:val="008708BD"/>
    <w:rsid w:val="008709BA"/>
    <w:rsid w:val="008711B5"/>
    <w:rsid w:val="00873012"/>
    <w:rsid w:val="00874C16"/>
    <w:rsid w:val="00875656"/>
    <w:rsid w:val="00876E79"/>
    <w:rsid w:val="00877A3D"/>
    <w:rsid w:val="00880274"/>
    <w:rsid w:val="008802C9"/>
    <w:rsid w:val="00881CE1"/>
    <w:rsid w:val="00882210"/>
    <w:rsid w:val="00882BD8"/>
    <w:rsid w:val="008838E5"/>
    <w:rsid w:val="00883DB4"/>
    <w:rsid w:val="008855C6"/>
    <w:rsid w:val="0088586E"/>
    <w:rsid w:val="00885D42"/>
    <w:rsid w:val="008867E7"/>
    <w:rsid w:val="0088768F"/>
    <w:rsid w:val="00890075"/>
    <w:rsid w:val="00890846"/>
    <w:rsid w:val="00892033"/>
    <w:rsid w:val="00892674"/>
    <w:rsid w:val="00892AE0"/>
    <w:rsid w:val="0089427C"/>
    <w:rsid w:val="0089435D"/>
    <w:rsid w:val="00895E64"/>
    <w:rsid w:val="008968EA"/>
    <w:rsid w:val="008976C3"/>
    <w:rsid w:val="0089776D"/>
    <w:rsid w:val="008A1C5F"/>
    <w:rsid w:val="008A38A6"/>
    <w:rsid w:val="008A4BAB"/>
    <w:rsid w:val="008A503A"/>
    <w:rsid w:val="008A57B4"/>
    <w:rsid w:val="008A5D3A"/>
    <w:rsid w:val="008A7901"/>
    <w:rsid w:val="008B1375"/>
    <w:rsid w:val="008B3E13"/>
    <w:rsid w:val="008B5506"/>
    <w:rsid w:val="008B5AA8"/>
    <w:rsid w:val="008B664F"/>
    <w:rsid w:val="008B6954"/>
    <w:rsid w:val="008B6A84"/>
    <w:rsid w:val="008B6F48"/>
    <w:rsid w:val="008B77DC"/>
    <w:rsid w:val="008B78F7"/>
    <w:rsid w:val="008C03CE"/>
    <w:rsid w:val="008C10D4"/>
    <w:rsid w:val="008C123A"/>
    <w:rsid w:val="008C12C3"/>
    <w:rsid w:val="008C175E"/>
    <w:rsid w:val="008C22FB"/>
    <w:rsid w:val="008C3506"/>
    <w:rsid w:val="008C36D7"/>
    <w:rsid w:val="008C414F"/>
    <w:rsid w:val="008C49A1"/>
    <w:rsid w:val="008C5CB5"/>
    <w:rsid w:val="008C63F5"/>
    <w:rsid w:val="008C68CB"/>
    <w:rsid w:val="008C698A"/>
    <w:rsid w:val="008C6C6A"/>
    <w:rsid w:val="008C6E89"/>
    <w:rsid w:val="008D2674"/>
    <w:rsid w:val="008D3905"/>
    <w:rsid w:val="008D3F4C"/>
    <w:rsid w:val="008D46DA"/>
    <w:rsid w:val="008D5AA5"/>
    <w:rsid w:val="008D5EC1"/>
    <w:rsid w:val="008D6D51"/>
    <w:rsid w:val="008D71B3"/>
    <w:rsid w:val="008D72A8"/>
    <w:rsid w:val="008D74B6"/>
    <w:rsid w:val="008D7882"/>
    <w:rsid w:val="008D7CCF"/>
    <w:rsid w:val="008E02A9"/>
    <w:rsid w:val="008E0AB4"/>
    <w:rsid w:val="008E2375"/>
    <w:rsid w:val="008E2A67"/>
    <w:rsid w:val="008E2B41"/>
    <w:rsid w:val="008E2C90"/>
    <w:rsid w:val="008E3509"/>
    <w:rsid w:val="008E3E6F"/>
    <w:rsid w:val="008E5928"/>
    <w:rsid w:val="008E6E85"/>
    <w:rsid w:val="008E6F5A"/>
    <w:rsid w:val="008F0A46"/>
    <w:rsid w:val="008F0E40"/>
    <w:rsid w:val="008F1F02"/>
    <w:rsid w:val="008F2A62"/>
    <w:rsid w:val="008F415E"/>
    <w:rsid w:val="008F48AB"/>
    <w:rsid w:val="008F48BB"/>
    <w:rsid w:val="008F5FBA"/>
    <w:rsid w:val="008F69AD"/>
    <w:rsid w:val="008F6EA5"/>
    <w:rsid w:val="008F7E24"/>
    <w:rsid w:val="0090069F"/>
    <w:rsid w:val="00900BA4"/>
    <w:rsid w:val="00902124"/>
    <w:rsid w:val="00902E11"/>
    <w:rsid w:val="00903573"/>
    <w:rsid w:val="009036BC"/>
    <w:rsid w:val="0090375D"/>
    <w:rsid w:val="009038F4"/>
    <w:rsid w:val="009041E2"/>
    <w:rsid w:val="009047D0"/>
    <w:rsid w:val="00904DC3"/>
    <w:rsid w:val="00905001"/>
    <w:rsid w:val="0090705E"/>
    <w:rsid w:val="00907804"/>
    <w:rsid w:val="00907BB6"/>
    <w:rsid w:val="00910811"/>
    <w:rsid w:val="009108EF"/>
    <w:rsid w:val="00912689"/>
    <w:rsid w:val="00913F34"/>
    <w:rsid w:val="00915C24"/>
    <w:rsid w:val="00915CCB"/>
    <w:rsid w:val="00915EF3"/>
    <w:rsid w:val="00916722"/>
    <w:rsid w:val="00917242"/>
    <w:rsid w:val="00921280"/>
    <w:rsid w:val="009212E5"/>
    <w:rsid w:val="0092142F"/>
    <w:rsid w:val="00921AC8"/>
    <w:rsid w:val="00921FCA"/>
    <w:rsid w:val="00922E7B"/>
    <w:rsid w:val="00923BEA"/>
    <w:rsid w:val="009240D3"/>
    <w:rsid w:val="00924BD1"/>
    <w:rsid w:val="00926033"/>
    <w:rsid w:val="0092611A"/>
    <w:rsid w:val="009268D0"/>
    <w:rsid w:val="0092690C"/>
    <w:rsid w:val="00926CD6"/>
    <w:rsid w:val="00926EA3"/>
    <w:rsid w:val="0092704C"/>
    <w:rsid w:val="009272CE"/>
    <w:rsid w:val="009277A9"/>
    <w:rsid w:val="00927BD6"/>
    <w:rsid w:val="00927BE1"/>
    <w:rsid w:val="00930850"/>
    <w:rsid w:val="00930994"/>
    <w:rsid w:val="00931C5F"/>
    <w:rsid w:val="0093253E"/>
    <w:rsid w:val="0093386B"/>
    <w:rsid w:val="009339E6"/>
    <w:rsid w:val="00933AAC"/>
    <w:rsid w:val="00934D7F"/>
    <w:rsid w:val="009362D1"/>
    <w:rsid w:val="009362F2"/>
    <w:rsid w:val="00937078"/>
    <w:rsid w:val="0094023B"/>
    <w:rsid w:val="00941509"/>
    <w:rsid w:val="00941B55"/>
    <w:rsid w:val="00941EAA"/>
    <w:rsid w:val="0094336A"/>
    <w:rsid w:val="00944336"/>
    <w:rsid w:val="00944754"/>
    <w:rsid w:val="0094569E"/>
    <w:rsid w:val="00945701"/>
    <w:rsid w:val="00947F6A"/>
    <w:rsid w:val="00947FB9"/>
    <w:rsid w:val="009502FC"/>
    <w:rsid w:val="00950457"/>
    <w:rsid w:val="00952DA3"/>
    <w:rsid w:val="0095439A"/>
    <w:rsid w:val="009546C6"/>
    <w:rsid w:val="00955327"/>
    <w:rsid w:val="009555D0"/>
    <w:rsid w:val="00956045"/>
    <w:rsid w:val="009568BB"/>
    <w:rsid w:val="009569D3"/>
    <w:rsid w:val="0095735C"/>
    <w:rsid w:val="00960F28"/>
    <w:rsid w:val="00961529"/>
    <w:rsid w:val="009626B2"/>
    <w:rsid w:val="00962C4C"/>
    <w:rsid w:val="009638F3"/>
    <w:rsid w:val="00963D78"/>
    <w:rsid w:val="00963E2C"/>
    <w:rsid w:val="00963EA5"/>
    <w:rsid w:val="00964D79"/>
    <w:rsid w:val="00965867"/>
    <w:rsid w:val="00965F38"/>
    <w:rsid w:val="00966B99"/>
    <w:rsid w:val="00967173"/>
    <w:rsid w:val="0096717F"/>
    <w:rsid w:val="009674DF"/>
    <w:rsid w:val="009701DB"/>
    <w:rsid w:val="0097039B"/>
    <w:rsid w:val="009705D8"/>
    <w:rsid w:val="0097205B"/>
    <w:rsid w:val="009730CF"/>
    <w:rsid w:val="00974491"/>
    <w:rsid w:val="00974747"/>
    <w:rsid w:val="00974763"/>
    <w:rsid w:val="00974EDC"/>
    <w:rsid w:val="009762E1"/>
    <w:rsid w:val="00976608"/>
    <w:rsid w:val="00976979"/>
    <w:rsid w:val="00976FF9"/>
    <w:rsid w:val="00977D2A"/>
    <w:rsid w:val="0098044A"/>
    <w:rsid w:val="00980B27"/>
    <w:rsid w:val="00980EE2"/>
    <w:rsid w:val="009816A6"/>
    <w:rsid w:val="00982161"/>
    <w:rsid w:val="00982E19"/>
    <w:rsid w:val="00983034"/>
    <w:rsid w:val="009841B3"/>
    <w:rsid w:val="00984DD4"/>
    <w:rsid w:val="00985616"/>
    <w:rsid w:val="00985815"/>
    <w:rsid w:val="00985B01"/>
    <w:rsid w:val="00985CEF"/>
    <w:rsid w:val="009875A9"/>
    <w:rsid w:val="00987FEE"/>
    <w:rsid w:val="0099022E"/>
    <w:rsid w:val="0099225F"/>
    <w:rsid w:val="0099233B"/>
    <w:rsid w:val="00992558"/>
    <w:rsid w:val="009928CD"/>
    <w:rsid w:val="00992C00"/>
    <w:rsid w:val="00993375"/>
    <w:rsid w:val="00995EDC"/>
    <w:rsid w:val="0099648B"/>
    <w:rsid w:val="00997F7B"/>
    <w:rsid w:val="009A0ABE"/>
    <w:rsid w:val="009A0C15"/>
    <w:rsid w:val="009A16BE"/>
    <w:rsid w:val="009A1904"/>
    <w:rsid w:val="009A3D3E"/>
    <w:rsid w:val="009A42C6"/>
    <w:rsid w:val="009A4BCF"/>
    <w:rsid w:val="009A5A94"/>
    <w:rsid w:val="009A6CD7"/>
    <w:rsid w:val="009A6EDC"/>
    <w:rsid w:val="009A6F22"/>
    <w:rsid w:val="009A709E"/>
    <w:rsid w:val="009A76C6"/>
    <w:rsid w:val="009B127A"/>
    <w:rsid w:val="009B129B"/>
    <w:rsid w:val="009B12D8"/>
    <w:rsid w:val="009B132E"/>
    <w:rsid w:val="009B1497"/>
    <w:rsid w:val="009B1A84"/>
    <w:rsid w:val="009B2522"/>
    <w:rsid w:val="009B3900"/>
    <w:rsid w:val="009B3A94"/>
    <w:rsid w:val="009B3AEA"/>
    <w:rsid w:val="009B3EF1"/>
    <w:rsid w:val="009B40F9"/>
    <w:rsid w:val="009B4F49"/>
    <w:rsid w:val="009B5F42"/>
    <w:rsid w:val="009B6907"/>
    <w:rsid w:val="009B6E57"/>
    <w:rsid w:val="009B6EAF"/>
    <w:rsid w:val="009B7392"/>
    <w:rsid w:val="009B74C8"/>
    <w:rsid w:val="009B76F6"/>
    <w:rsid w:val="009B7A57"/>
    <w:rsid w:val="009C008B"/>
    <w:rsid w:val="009C0C74"/>
    <w:rsid w:val="009C33C6"/>
    <w:rsid w:val="009C3993"/>
    <w:rsid w:val="009C4192"/>
    <w:rsid w:val="009C4B17"/>
    <w:rsid w:val="009C5B4C"/>
    <w:rsid w:val="009C5C0A"/>
    <w:rsid w:val="009C7073"/>
    <w:rsid w:val="009C75A2"/>
    <w:rsid w:val="009C7B8B"/>
    <w:rsid w:val="009D0507"/>
    <w:rsid w:val="009D0A15"/>
    <w:rsid w:val="009D0D87"/>
    <w:rsid w:val="009D1480"/>
    <w:rsid w:val="009D18A2"/>
    <w:rsid w:val="009D1BD7"/>
    <w:rsid w:val="009D1FC9"/>
    <w:rsid w:val="009D40E1"/>
    <w:rsid w:val="009D560A"/>
    <w:rsid w:val="009D5D97"/>
    <w:rsid w:val="009D657F"/>
    <w:rsid w:val="009D6CD4"/>
    <w:rsid w:val="009D6DD1"/>
    <w:rsid w:val="009D79DE"/>
    <w:rsid w:val="009D7BD8"/>
    <w:rsid w:val="009E061B"/>
    <w:rsid w:val="009E0EF4"/>
    <w:rsid w:val="009E14E0"/>
    <w:rsid w:val="009E2FA4"/>
    <w:rsid w:val="009E46AE"/>
    <w:rsid w:val="009E5160"/>
    <w:rsid w:val="009E5EFC"/>
    <w:rsid w:val="009E5F51"/>
    <w:rsid w:val="009E6363"/>
    <w:rsid w:val="009E6F0E"/>
    <w:rsid w:val="009E7630"/>
    <w:rsid w:val="009E7724"/>
    <w:rsid w:val="009F0176"/>
    <w:rsid w:val="009F0C95"/>
    <w:rsid w:val="009F0CE8"/>
    <w:rsid w:val="009F1AC6"/>
    <w:rsid w:val="009F1CAC"/>
    <w:rsid w:val="009F239F"/>
    <w:rsid w:val="009F241B"/>
    <w:rsid w:val="009F2891"/>
    <w:rsid w:val="009F2CF7"/>
    <w:rsid w:val="009F301F"/>
    <w:rsid w:val="009F3146"/>
    <w:rsid w:val="009F4768"/>
    <w:rsid w:val="009F51C9"/>
    <w:rsid w:val="009F52F1"/>
    <w:rsid w:val="009F572F"/>
    <w:rsid w:val="009F596D"/>
    <w:rsid w:val="009F5C1E"/>
    <w:rsid w:val="009F6BB3"/>
    <w:rsid w:val="009F71D9"/>
    <w:rsid w:val="009F790D"/>
    <w:rsid w:val="00A00477"/>
    <w:rsid w:val="00A02027"/>
    <w:rsid w:val="00A020D9"/>
    <w:rsid w:val="00A02229"/>
    <w:rsid w:val="00A022A1"/>
    <w:rsid w:val="00A022B5"/>
    <w:rsid w:val="00A02DA1"/>
    <w:rsid w:val="00A0456F"/>
    <w:rsid w:val="00A04C47"/>
    <w:rsid w:val="00A05A82"/>
    <w:rsid w:val="00A06700"/>
    <w:rsid w:val="00A06969"/>
    <w:rsid w:val="00A07154"/>
    <w:rsid w:val="00A07B38"/>
    <w:rsid w:val="00A10102"/>
    <w:rsid w:val="00A1037E"/>
    <w:rsid w:val="00A1174C"/>
    <w:rsid w:val="00A1236B"/>
    <w:rsid w:val="00A1258F"/>
    <w:rsid w:val="00A12972"/>
    <w:rsid w:val="00A13317"/>
    <w:rsid w:val="00A14981"/>
    <w:rsid w:val="00A15194"/>
    <w:rsid w:val="00A15778"/>
    <w:rsid w:val="00A1580C"/>
    <w:rsid w:val="00A158E6"/>
    <w:rsid w:val="00A15E0C"/>
    <w:rsid w:val="00A17F94"/>
    <w:rsid w:val="00A20860"/>
    <w:rsid w:val="00A20AC9"/>
    <w:rsid w:val="00A20D9E"/>
    <w:rsid w:val="00A2178E"/>
    <w:rsid w:val="00A21984"/>
    <w:rsid w:val="00A21DEC"/>
    <w:rsid w:val="00A2238D"/>
    <w:rsid w:val="00A245E7"/>
    <w:rsid w:val="00A25672"/>
    <w:rsid w:val="00A26AEA"/>
    <w:rsid w:val="00A27BB6"/>
    <w:rsid w:val="00A27C45"/>
    <w:rsid w:val="00A30D66"/>
    <w:rsid w:val="00A321E0"/>
    <w:rsid w:val="00A32B80"/>
    <w:rsid w:val="00A32C07"/>
    <w:rsid w:val="00A33E2E"/>
    <w:rsid w:val="00A340E6"/>
    <w:rsid w:val="00A34800"/>
    <w:rsid w:val="00A357D1"/>
    <w:rsid w:val="00A3631F"/>
    <w:rsid w:val="00A3634C"/>
    <w:rsid w:val="00A3637D"/>
    <w:rsid w:val="00A366A3"/>
    <w:rsid w:val="00A369F4"/>
    <w:rsid w:val="00A36DCF"/>
    <w:rsid w:val="00A3750E"/>
    <w:rsid w:val="00A37AE5"/>
    <w:rsid w:val="00A4001F"/>
    <w:rsid w:val="00A40511"/>
    <w:rsid w:val="00A40512"/>
    <w:rsid w:val="00A40FC0"/>
    <w:rsid w:val="00A41487"/>
    <w:rsid w:val="00A41D69"/>
    <w:rsid w:val="00A432C4"/>
    <w:rsid w:val="00A43321"/>
    <w:rsid w:val="00A434AC"/>
    <w:rsid w:val="00A4383C"/>
    <w:rsid w:val="00A443D7"/>
    <w:rsid w:val="00A44E36"/>
    <w:rsid w:val="00A450A1"/>
    <w:rsid w:val="00A4593B"/>
    <w:rsid w:val="00A47A46"/>
    <w:rsid w:val="00A515B6"/>
    <w:rsid w:val="00A51631"/>
    <w:rsid w:val="00A521FC"/>
    <w:rsid w:val="00A522FF"/>
    <w:rsid w:val="00A52B11"/>
    <w:rsid w:val="00A5309C"/>
    <w:rsid w:val="00A53AA7"/>
    <w:rsid w:val="00A54565"/>
    <w:rsid w:val="00A54627"/>
    <w:rsid w:val="00A5477B"/>
    <w:rsid w:val="00A552B1"/>
    <w:rsid w:val="00A56024"/>
    <w:rsid w:val="00A56A26"/>
    <w:rsid w:val="00A5721C"/>
    <w:rsid w:val="00A57D07"/>
    <w:rsid w:val="00A60BEE"/>
    <w:rsid w:val="00A616C6"/>
    <w:rsid w:val="00A63F7C"/>
    <w:rsid w:val="00A640F5"/>
    <w:rsid w:val="00A64C22"/>
    <w:rsid w:val="00A65512"/>
    <w:rsid w:val="00A70136"/>
    <w:rsid w:val="00A70737"/>
    <w:rsid w:val="00A711BB"/>
    <w:rsid w:val="00A712E9"/>
    <w:rsid w:val="00A71871"/>
    <w:rsid w:val="00A71BBF"/>
    <w:rsid w:val="00A73371"/>
    <w:rsid w:val="00A735FF"/>
    <w:rsid w:val="00A74678"/>
    <w:rsid w:val="00A74831"/>
    <w:rsid w:val="00A7559C"/>
    <w:rsid w:val="00A75816"/>
    <w:rsid w:val="00A76A22"/>
    <w:rsid w:val="00A76A58"/>
    <w:rsid w:val="00A76A61"/>
    <w:rsid w:val="00A77008"/>
    <w:rsid w:val="00A77E72"/>
    <w:rsid w:val="00A81FFE"/>
    <w:rsid w:val="00A82572"/>
    <w:rsid w:val="00A82676"/>
    <w:rsid w:val="00A8378C"/>
    <w:rsid w:val="00A83C60"/>
    <w:rsid w:val="00A83C61"/>
    <w:rsid w:val="00A84357"/>
    <w:rsid w:val="00A84A64"/>
    <w:rsid w:val="00A8556B"/>
    <w:rsid w:val="00A85702"/>
    <w:rsid w:val="00A865C0"/>
    <w:rsid w:val="00A867DC"/>
    <w:rsid w:val="00A87961"/>
    <w:rsid w:val="00A879F6"/>
    <w:rsid w:val="00A87F71"/>
    <w:rsid w:val="00A90D35"/>
    <w:rsid w:val="00A92BBF"/>
    <w:rsid w:val="00A92E2A"/>
    <w:rsid w:val="00A92F43"/>
    <w:rsid w:val="00A930D9"/>
    <w:rsid w:val="00A93AA2"/>
    <w:rsid w:val="00A94062"/>
    <w:rsid w:val="00A940EB"/>
    <w:rsid w:val="00A9582A"/>
    <w:rsid w:val="00A95F9B"/>
    <w:rsid w:val="00A96872"/>
    <w:rsid w:val="00A972C0"/>
    <w:rsid w:val="00A97523"/>
    <w:rsid w:val="00AA0A23"/>
    <w:rsid w:val="00AA0C0D"/>
    <w:rsid w:val="00AA0E81"/>
    <w:rsid w:val="00AA15C8"/>
    <w:rsid w:val="00AA3A59"/>
    <w:rsid w:val="00AB01D9"/>
    <w:rsid w:val="00AB051D"/>
    <w:rsid w:val="00AB2702"/>
    <w:rsid w:val="00AB2DBA"/>
    <w:rsid w:val="00AB2E22"/>
    <w:rsid w:val="00AB3020"/>
    <w:rsid w:val="00AB3391"/>
    <w:rsid w:val="00AB33FC"/>
    <w:rsid w:val="00AB3706"/>
    <w:rsid w:val="00AB4F17"/>
    <w:rsid w:val="00AB5FAD"/>
    <w:rsid w:val="00AB6407"/>
    <w:rsid w:val="00AB678B"/>
    <w:rsid w:val="00AB7506"/>
    <w:rsid w:val="00AC0084"/>
    <w:rsid w:val="00AC0274"/>
    <w:rsid w:val="00AC0F49"/>
    <w:rsid w:val="00AC108B"/>
    <w:rsid w:val="00AC218A"/>
    <w:rsid w:val="00AC2982"/>
    <w:rsid w:val="00AC2B32"/>
    <w:rsid w:val="00AC4415"/>
    <w:rsid w:val="00AC4C1C"/>
    <w:rsid w:val="00AC5B8F"/>
    <w:rsid w:val="00AC75EA"/>
    <w:rsid w:val="00AD0738"/>
    <w:rsid w:val="00AD400A"/>
    <w:rsid w:val="00AD4A5B"/>
    <w:rsid w:val="00AD4CCA"/>
    <w:rsid w:val="00AD4E99"/>
    <w:rsid w:val="00AD5862"/>
    <w:rsid w:val="00AD5FA9"/>
    <w:rsid w:val="00AD63D6"/>
    <w:rsid w:val="00AD71B8"/>
    <w:rsid w:val="00AD7F87"/>
    <w:rsid w:val="00AE08D2"/>
    <w:rsid w:val="00AE0ECC"/>
    <w:rsid w:val="00AE2426"/>
    <w:rsid w:val="00AE2FC9"/>
    <w:rsid w:val="00AE468A"/>
    <w:rsid w:val="00AE69B9"/>
    <w:rsid w:val="00AE6E2E"/>
    <w:rsid w:val="00AE7215"/>
    <w:rsid w:val="00AE7376"/>
    <w:rsid w:val="00AE74E0"/>
    <w:rsid w:val="00AF0ED8"/>
    <w:rsid w:val="00AF13E2"/>
    <w:rsid w:val="00AF14FE"/>
    <w:rsid w:val="00AF212D"/>
    <w:rsid w:val="00AF2B38"/>
    <w:rsid w:val="00AF389B"/>
    <w:rsid w:val="00AF4851"/>
    <w:rsid w:val="00AF513B"/>
    <w:rsid w:val="00AF54C8"/>
    <w:rsid w:val="00AF5E95"/>
    <w:rsid w:val="00AF64DA"/>
    <w:rsid w:val="00AF730A"/>
    <w:rsid w:val="00AF791C"/>
    <w:rsid w:val="00B0157E"/>
    <w:rsid w:val="00B01C5B"/>
    <w:rsid w:val="00B025B0"/>
    <w:rsid w:val="00B0271C"/>
    <w:rsid w:val="00B03289"/>
    <w:rsid w:val="00B0330A"/>
    <w:rsid w:val="00B03702"/>
    <w:rsid w:val="00B03AAE"/>
    <w:rsid w:val="00B0428C"/>
    <w:rsid w:val="00B05393"/>
    <w:rsid w:val="00B058E2"/>
    <w:rsid w:val="00B05B72"/>
    <w:rsid w:val="00B0623F"/>
    <w:rsid w:val="00B07460"/>
    <w:rsid w:val="00B102E1"/>
    <w:rsid w:val="00B1098B"/>
    <w:rsid w:val="00B10A34"/>
    <w:rsid w:val="00B1186C"/>
    <w:rsid w:val="00B12187"/>
    <w:rsid w:val="00B12370"/>
    <w:rsid w:val="00B131E9"/>
    <w:rsid w:val="00B138C7"/>
    <w:rsid w:val="00B1490C"/>
    <w:rsid w:val="00B14AD5"/>
    <w:rsid w:val="00B152F3"/>
    <w:rsid w:val="00B163BC"/>
    <w:rsid w:val="00B1641B"/>
    <w:rsid w:val="00B176AA"/>
    <w:rsid w:val="00B17D51"/>
    <w:rsid w:val="00B17F73"/>
    <w:rsid w:val="00B20ED6"/>
    <w:rsid w:val="00B210C0"/>
    <w:rsid w:val="00B21FC0"/>
    <w:rsid w:val="00B22626"/>
    <w:rsid w:val="00B22CCF"/>
    <w:rsid w:val="00B2399C"/>
    <w:rsid w:val="00B24403"/>
    <w:rsid w:val="00B2466C"/>
    <w:rsid w:val="00B261D2"/>
    <w:rsid w:val="00B26A78"/>
    <w:rsid w:val="00B27FD2"/>
    <w:rsid w:val="00B305B0"/>
    <w:rsid w:val="00B306B5"/>
    <w:rsid w:val="00B30BAE"/>
    <w:rsid w:val="00B323BF"/>
    <w:rsid w:val="00B32F2D"/>
    <w:rsid w:val="00B33A59"/>
    <w:rsid w:val="00B34A90"/>
    <w:rsid w:val="00B3508E"/>
    <w:rsid w:val="00B35C26"/>
    <w:rsid w:val="00B36087"/>
    <w:rsid w:val="00B36775"/>
    <w:rsid w:val="00B3683F"/>
    <w:rsid w:val="00B3702B"/>
    <w:rsid w:val="00B37AD0"/>
    <w:rsid w:val="00B40AA3"/>
    <w:rsid w:val="00B40B72"/>
    <w:rsid w:val="00B425D8"/>
    <w:rsid w:val="00B43082"/>
    <w:rsid w:val="00B43A75"/>
    <w:rsid w:val="00B440AB"/>
    <w:rsid w:val="00B45C87"/>
    <w:rsid w:val="00B460E3"/>
    <w:rsid w:val="00B46D58"/>
    <w:rsid w:val="00B4757A"/>
    <w:rsid w:val="00B479B6"/>
    <w:rsid w:val="00B5092A"/>
    <w:rsid w:val="00B51540"/>
    <w:rsid w:val="00B51A12"/>
    <w:rsid w:val="00B51DA5"/>
    <w:rsid w:val="00B51E60"/>
    <w:rsid w:val="00B52F32"/>
    <w:rsid w:val="00B535D1"/>
    <w:rsid w:val="00B53604"/>
    <w:rsid w:val="00B54120"/>
    <w:rsid w:val="00B54219"/>
    <w:rsid w:val="00B55079"/>
    <w:rsid w:val="00B55259"/>
    <w:rsid w:val="00B574F1"/>
    <w:rsid w:val="00B60EDD"/>
    <w:rsid w:val="00B6132D"/>
    <w:rsid w:val="00B61712"/>
    <w:rsid w:val="00B61AB0"/>
    <w:rsid w:val="00B61F7F"/>
    <w:rsid w:val="00B631B1"/>
    <w:rsid w:val="00B64E0D"/>
    <w:rsid w:val="00B64FB2"/>
    <w:rsid w:val="00B650F1"/>
    <w:rsid w:val="00B65136"/>
    <w:rsid w:val="00B653FA"/>
    <w:rsid w:val="00B65792"/>
    <w:rsid w:val="00B6633B"/>
    <w:rsid w:val="00B676C3"/>
    <w:rsid w:val="00B67820"/>
    <w:rsid w:val="00B67CEA"/>
    <w:rsid w:val="00B703B4"/>
    <w:rsid w:val="00B722FA"/>
    <w:rsid w:val="00B725CD"/>
    <w:rsid w:val="00B73B2B"/>
    <w:rsid w:val="00B73F6F"/>
    <w:rsid w:val="00B74CA4"/>
    <w:rsid w:val="00B74F2F"/>
    <w:rsid w:val="00B759A6"/>
    <w:rsid w:val="00B76708"/>
    <w:rsid w:val="00B76723"/>
    <w:rsid w:val="00B77045"/>
    <w:rsid w:val="00B77982"/>
    <w:rsid w:val="00B8014B"/>
    <w:rsid w:val="00B8075B"/>
    <w:rsid w:val="00B807DE"/>
    <w:rsid w:val="00B80A2D"/>
    <w:rsid w:val="00B813C0"/>
    <w:rsid w:val="00B815B5"/>
    <w:rsid w:val="00B82FA3"/>
    <w:rsid w:val="00B83609"/>
    <w:rsid w:val="00B83F29"/>
    <w:rsid w:val="00B851AF"/>
    <w:rsid w:val="00B854C5"/>
    <w:rsid w:val="00B86031"/>
    <w:rsid w:val="00B86519"/>
    <w:rsid w:val="00B8657F"/>
    <w:rsid w:val="00B86956"/>
    <w:rsid w:val="00B877CF"/>
    <w:rsid w:val="00B913ED"/>
    <w:rsid w:val="00B914F8"/>
    <w:rsid w:val="00B922BD"/>
    <w:rsid w:val="00B92CCF"/>
    <w:rsid w:val="00B93778"/>
    <w:rsid w:val="00B93C98"/>
    <w:rsid w:val="00B95B40"/>
    <w:rsid w:val="00B95F30"/>
    <w:rsid w:val="00B96816"/>
    <w:rsid w:val="00B9736E"/>
    <w:rsid w:val="00B97EA4"/>
    <w:rsid w:val="00BA0B5B"/>
    <w:rsid w:val="00BA0BB1"/>
    <w:rsid w:val="00BA106C"/>
    <w:rsid w:val="00BA16EE"/>
    <w:rsid w:val="00BA2F3A"/>
    <w:rsid w:val="00BA42E2"/>
    <w:rsid w:val="00BA681A"/>
    <w:rsid w:val="00BA79FD"/>
    <w:rsid w:val="00BA7E46"/>
    <w:rsid w:val="00BB05ED"/>
    <w:rsid w:val="00BB06D0"/>
    <w:rsid w:val="00BB0ED7"/>
    <w:rsid w:val="00BB14F0"/>
    <w:rsid w:val="00BB186F"/>
    <w:rsid w:val="00BB19B8"/>
    <w:rsid w:val="00BB1D98"/>
    <w:rsid w:val="00BB200D"/>
    <w:rsid w:val="00BB32B8"/>
    <w:rsid w:val="00BB3571"/>
    <w:rsid w:val="00BB3E46"/>
    <w:rsid w:val="00BB411A"/>
    <w:rsid w:val="00BB73B9"/>
    <w:rsid w:val="00BB767E"/>
    <w:rsid w:val="00BC02AC"/>
    <w:rsid w:val="00BC07CF"/>
    <w:rsid w:val="00BC1E2E"/>
    <w:rsid w:val="00BC286D"/>
    <w:rsid w:val="00BC29A9"/>
    <w:rsid w:val="00BC2AD0"/>
    <w:rsid w:val="00BC333A"/>
    <w:rsid w:val="00BC4BDE"/>
    <w:rsid w:val="00BC4E84"/>
    <w:rsid w:val="00BC5430"/>
    <w:rsid w:val="00BC5728"/>
    <w:rsid w:val="00BC6250"/>
    <w:rsid w:val="00BC67E8"/>
    <w:rsid w:val="00BC6C3E"/>
    <w:rsid w:val="00BC6F2E"/>
    <w:rsid w:val="00BC7467"/>
    <w:rsid w:val="00BC793B"/>
    <w:rsid w:val="00BD00A2"/>
    <w:rsid w:val="00BD0A63"/>
    <w:rsid w:val="00BD4989"/>
    <w:rsid w:val="00BD54D0"/>
    <w:rsid w:val="00BD5DEE"/>
    <w:rsid w:val="00BD77E4"/>
    <w:rsid w:val="00BD7FB3"/>
    <w:rsid w:val="00BE0D0E"/>
    <w:rsid w:val="00BE123C"/>
    <w:rsid w:val="00BE2526"/>
    <w:rsid w:val="00BE2557"/>
    <w:rsid w:val="00BE2639"/>
    <w:rsid w:val="00BE2763"/>
    <w:rsid w:val="00BE2923"/>
    <w:rsid w:val="00BE4A51"/>
    <w:rsid w:val="00BE6146"/>
    <w:rsid w:val="00BE674E"/>
    <w:rsid w:val="00BE67A4"/>
    <w:rsid w:val="00BE6EC6"/>
    <w:rsid w:val="00BE77B6"/>
    <w:rsid w:val="00BE7933"/>
    <w:rsid w:val="00BF0217"/>
    <w:rsid w:val="00BF0B6C"/>
    <w:rsid w:val="00BF1A5B"/>
    <w:rsid w:val="00BF38CA"/>
    <w:rsid w:val="00BF3F41"/>
    <w:rsid w:val="00BF4197"/>
    <w:rsid w:val="00BF45D7"/>
    <w:rsid w:val="00BF5ADE"/>
    <w:rsid w:val="00BF5F7F"/>
    <w:rsid w:val="00BF6FEC"/>
    <w:rsid w:val="00C00FDF"/>
    <w:rsid w:val="00C0164A"/>
    <w:rsid w:val="00C023E7"/>
    <w:rsid w:val="00C025E8"/>
    <w:rsid w:val="00C0321B"/>
    <w:rsid w:val="00C0404B"/>
    <w:rsid w:val="00C04EAB"/>
    <w:rsid w:val="00C059DE"/>
    <w:rsid w:val="00C06058"/>
    <w:rsid w:val="00C067A5"/>
    <w:rsid w:val="00C0768A"/>
    <w:rsid w:val="00C077E0"/>
    <w:rsid w:val="00C105A9"/>
    <w:rsid w:val="00C11BC7"/>
    <w:rsid w:val="00C11CA1"/>
    <w:rsid w:val="00C12637"/>
    <w:rsid w:val="00C12891"/>
    <w:rsid w:val="00C137CB"/>
    <w:rsid w:val="00C149C7"/>
    <w:rsid w:val="00C154F7"/>
    <w:rsid w:val="00C15DEF"/>
    <w:rsid w:val="00C16279"/>
    <w:rsid w:val="00C16F95"/>
    <w:rsid w:val="00C17270"/>
    <w:rsid w:val="00C179DA"/>
    <w:rsid w:val="00C17BEE"/>
    <w:rsid w:val="00C22359"/>
    <w:rsid w:val="00C23070"/>
    <w:rsid w:val="00C23362"/>
    <w:rsid w:val="00C23528"/>
    <w:rsid w:val="00C24B7C"/>
    <w:rsid w:val="00C25E80"/>
    <w:rsid w:val="00C269EF"/>
    <w:rsid w:val="00C26C9F"/>
    <w:rsid w:val="00C27127"/>
    <w:rsid w:val="00C30556"/>
    <w:rsid w:val="00C30FA9"/>
    <w:rsid w:val="00C312A9"/>
    <w:rsid w:val="00C312BD"/>
    <w:rsid w:val="00C32475"/>
    <w:rsid w:val="00C33C0F"/>
    <w:rsid w:val="00C341BC"/>
    <w:rsid w:val="00C34882"/>
    <w:rsid w:val="00C34B6C"/>
    <w:rsid w:val="00C34C32"/>
    <w:rsid w:val="00C3649A"/>
    <w:rsid w:val="00C36947"/>
    <w:rsid w:val="00C3723A"/>
    <w:rsid w:val="00C37F6A"/>
    <w:rsid w:val="00C40F6F"/>
    <w:rsid w:val="00C4176E"/>
    <w:rsid w:val="00C41A0A"/>
    <w:rsid w:val="00C41D7F"/>
    <w:rsid w:val="00C42F2B"/>
    <w:rsid w:val="00C44587"/>
    <w:rsid w:val="00C44B9E"/>
    <w:rsid w:val="00C4543B"/>
    <w:rsid w:val="00C45695"/>
    <w:rsid w:val="00C45ADF"/>
    <w:rsid w:val="00C46028"/>
    <w:rsid w:val="00C50005"/>
    <w:rsid w:val="00C50088"/>
    <w:rsid w:val="00C5071C"/>
    <w:rsid w:val="00C5099B"/>
    <w:rsid w:val="00C50D78"/>
    <w:rsid w:val="00C51ACC"/>
    <w:rsid w:val="00C5211D"/>
    <w:rsid w:val="00C52A89"/>
    <w:rsid w:val="00C52CE8"/>
    <w:rsid w:val="00C52E22"/>
    <w:rsid w:val="00C5756D"/>
    <w:rsid w:val="00C57F20"/>
    <w:rsid w:val="00C60A21"/>
    <w:rsid w:val="00C6203C"/>
    <w:rsid w:val="00C625CC"/>
    <w:rsid w:val="00C6267F"/>
    <w:rsid w:val="00C62A7A"/>
    <w:rsid w:val="00C633D0"/>
    <w:rsid w:val="00C636CF"/>
    <w:rsid w:val="00C63D05"/>
    <w:rsid w:val="00C63F0B"/>
    <w:rsid w:val="00C63FAA"/>
    <w:rsid w:val="00C640B4"/>
    <w:rsid w:val="00C64F88"/>
    <w:rsid w:val="00C65BAA"/>
    <w:rsid w:val="00C66291"/>
    <w:rsid w:val="00C66B15"/>
    <w:rsid w:val="00C7039E"/>
    <w:rsid w:val="00C7170C"/>
    <w:rsid w:val="00C71BB7"/>
    <w:rsid w:val="00C71BE3"/>
    <w:rsid w:val="00C7278E"/>
    <w:rsid w:val="00C729E7"/>
    <w:rsid w:val="00C72DC1"/>
    <w:rsid w:val="00C730FA"/>
    <w:rsid w:val="00C74C4B"/>
    <w:rsid w:val="00C7504A"/>
    <w:rsid w:val="00C750DE"/>
    <w:rsid w:val="00C75EC0"/>
    <w:rsid w:val="00C76504"/>
    <w:rsid w:val="00C766AB"/>
    <w:rsid w:val="00C7704A"/>
    <w:rsid w:val="00C773FB"/>
    <w:rsid w:val="00C77AB2"/>
    <w:rsid w:val="00C77EB6"/>
    <w:rsid w:val="00C80E4A"/>
    <w:rsid w:val="00C818EC"/>
    <w:rsid w:val="00C82511"/>
    <w:rsid w:val="00C83053"/>
    <w:rsid w:val="00C849D0"/>
    <w:rsid w:val="00C8561C"/>
    <w:rsid w:val="00C85640"/>
    <w:rsid w:val="00C8722C"/>
    <w:rsid w:val="00C87D75"/>
    <w:rsid w:val="00C87D8C"/>
    <w:rsid w:val="00C87D93"/>
    <w:rsid w:val="00C91E37"/>
    <w:rsid w:val="00C93529"/>
    <w:rsid w:val="00C939F2"/>
    <w:rsid w:val="00C94339"/>
    <w:rsid w:val="00C954E6"/>
    <w:rsid w:val="00C95669"/>
    <w:rsid w:val="00C95D18"/>
    <w:rsid w:val="00C9656B"/>
    <w:rsid w:val="00CA5C18"/>
    <w:rsid w:val="00CA7046"/>
    <w:rsid w:val="00CA7820"/>
    <w:rsid w:val="00CA7925"/>
    <w:rsid w:val="00CA7D63"/>
    <w:rsid w:val="00CB00E5"/>
    <w:rsid w:val="00CB16CE"/>
    <w:rsid w:val="00CB1BB9"/>
    <w:rsid w:val="00CB1DE8"/>
    <w:rsid w:val="00CB3033"/>
    <w:rsid w:val="00CB32BE"/>
    <w:rsid w:val="00CB3378"/>
    <w:rsid w:val="00CB3506"/>
    <w:rsid w:val="00CB3A6C"/>
    <w:rsid w:val="00CB3FA7"/>
    <w:rsid w:val="00CB57F1"/>
    <w:rsid w:val="00CB6054"/>
    <w:rsid w:val="00CC0ED4"/>
    <w:rsid w:val="00CC2105"/>
    <w:rsid w:val="00CC29FB"/>
    <w:rsid w:val="00CC2AF4"/>
    <w:rsid w:val="00CC3772"/>
    <w:rsid w:val="00CC5A3C"/>
    <w:rsid w:val="00CC6670"/>
    <w:rsid w:val="00CC7D74"/>
    <w:rsid w:val="00CD0A7C"/>
    <w:rsid w:val="00CD195B"/>
    <w:rsid w:val="00CD2F20"/>
    <w:rsid w:val="00CD41AA"/>
    <w:rsid w:val="00CD45F9"/>
    <w:rsid w:val="00CD485C"/>
    <w:rsid w:val="00CD488B"/>
    <w:rsid w:val="00CD6E85"/>
    <w:rsid w:val="00CE0D7B"/>
    <w:rsid w:val="00CE1528"/>
    <w:rsid w:val="00CE193B"/>
    <w:rsid w:val="00CE221B"/>
    <w:rsid w:val="00CE2F60"/>
    <w:rsid w:val="00CE4227"/>
    <w:rsid w:val="00CE434A"/>
    <w:rsid w:val="00CE47A0"/>
    <w:rsid w:val="00CE4B24"/>
    <w:rsid w:val="00CE6A2E"/>
    <w:rsid w:val="00CE754C"/>
    <w:rsid w:val="00CE7AC5"/>
    <w:rsid w:val="00CF1FA7"/>
    <w:rsid w:val="00CF23E9"/>
    <w:rsid w:val="00CF2983"/>
    <w:rsid w:val="00CF3172"/>
    <w:rsid w:val="00CF5143"/>
    <w:rsid w:val="00CF5239"/>
    <w:rsid w:val="00CF548A"/>
    <w:rsid w:val="00CF5C3A"/>
    <w:rsid w:val="00CF5FD2"/>
    <w:rsid w:val="00CF7802"/>
    <w:rsid w:val="00D00DD0"/>
    <w:rsid w:val="00D011A6"/>
    <w:rsid w:val="00D0138D"/>
    <w:rsid w:val="00D01CE9"/>
    <w:rsid w:val="00D02206"/>
    <w:rsid w:val="00D02566"/>
    <w:rsid w:val="00D0259F"/>
    <w:rsid w:val="00D02E3F"/>
    <w:rsid w:val="00D03901"/>
    <w:rsid w:val="00D05D7E"/>
    <w:rsid w:val="00D070FA"/>
    <w:rsid w:val="00D077FE"/>
    <w:rsid w:val="00D07895"/>
    <w:rsid w:val="00D10052"/>
    <w:rsid w:val="00D102DC"/>
    <w:rsid w:val="00D10670"/>
    <w:rsid w:val="00D106DA"/>
    <w:rsid w:val="00D10771"/>
    <w:rsid w:val="00D1119C"/>
    <w:rsid w:val="00D137FF"/>
    <w:rsid w:val="00D142CE"/>
    <w:rsid w:val="00D14920"/>
    <w:rsid w:val="00D14C6E"/>
    <w:rsid w:val="00D1514D"/>
    <w:rsid w:val="00D15243"/>
    <w:rsid w:val="00D15382"/>
    <w:rsid w:val="00D15A78"/>
    <w:rsid w:val="00D16B44"/>
    <w:rsid w:val="00D21A93"/>
    <w:rsid w:val="00D21C99"/>
    <w:rsid w:val="00D21D53"/>
    <w:rsid w:val="00D22683"/>
    <w:rsid w:val="00D22BA4"/>
    <w:rsid w:val="00D22FC6"/>
    <w:rsid w:val="00D246E8"/>
    <w:rsid w:val="00D24960"/>
    <w:rsid w:val="00D24FFA"/>
    <w:rsid w:val="00D253A3"/>
    <w:rsid w:val="00D25486"/>
    <w:rsid w:val="00D255AA"/>
    <w:rsid w:val="00D2560C"/>
    <w:rsid w:val="00D25706"/>
    <w:rsid w:val="00D25D74"/>
    <w:rsid w:val="00D25DCF"/>
    <w:rsid w:val="00D264CA"/>
    <w:rsid w:val="00D273CF"/>
    <w:rsid w:val="00D2783E"/>
    <w:rsid w:val="00D3001D"/>
    <w:rsid w:val="00D31567"/>
    <w:rsid w:val="00D31AAF"/>
    <w:rsid w:val="00D31D11"/>
    <w:rsid w:val="00D322DF"/>
    <w:rsid w:val="00D33887"/>
    <w:rsid w:val="00D34029"/>
    <w:rsid w:val="00D349BA"/>
    <w:rsid w:val="00D34E6F"/>
    <w:rsid w:val="00D34F14"/>
    <w:rsid w:val="00D3612B"/>
    <w:rsid w:val="00D36312"/>
    <w:rsid w:val="00D40708"/>
    <w:rsid w:val="00D40C44"/>
    <w:rsid w:val="00D41A4E"/>
    <w:rsid w:val="00D43407"/>
    <w:rsid w:val="00D435D0"/>
    <w:rsid w:val="00D43C4A"/>
    <w:rsid w:val="00D43D0C"/>
    <w:rsid w:val="00D447F4"/>
    <w:rsid w:val="00D44F45"/>
    <w:rsid w:val="00D459DF"/>
    <w:rsid w:val="00D45EB3"/>
    <w:rsid w:val="00D4680D"/>
    <w:rsid w:val="00D50102"/>
    <w:rsid w:val="00D5372E"/>
    <w:rsid w:val="00D54BC9"/>
    <w:rsid w:val="00D56661"/>
    <w:rsid w:val="00D56DA3"/>
    <w:rsid w:val="00D57023"/>
    <w:rsid w:val="00D572FC"/>
    <w:rsid w:val="00D57852"/>
    <w:rsid w:val="00D5795A"/>
    <w:rsid w:val="00D6030A"/>
    <w:rsid w:val="00D61EDE"/>
    <w:rsid w:val="00D629DF"/>
    <w:rsid w:val="00D62EB0"/>
    <w:rsid w:val="00D631BA"/>
    <w:rsid w:val="00D633B2"/>
    <w:rsid w:val="00D63F1F"/>
    <w:rsid w:val="00D64280"/>
    <w:rsid w:val="00D644AC"/>
    <w:rsid w:val="00D6494C"/>
    <w:rsid w:val="00D64DEA"/>
    <w:rsid w:val="00D65166"/>
    <w:rsid w:val="00D658F1"/>
    <w:rsid w:val="00D65A78"/>
    <w:rsid w:val="00D65C01"/>
    <w:rsid w:val="00D65D0A"/>
    <w:rsid w:val="00D65F75"/>
    <w:rsid w:val="00D678BC"/>
    <w:rsid w:val="00D67BD8"/>
    <w:rsid w:val="00D702B8"/>
    <w:rsid w:val="00D7120D"/>
    <w:rsid w:val="00D71395"/>
    <w:rsid w:val="00D72871"/>
    <w:rsid w:val="00D73572"/>
    <w:rsid w:val="00D73A14"/>
    <w:rsid w:val="00D74382"/>
    <w:rsid w:val="00D747C5"/>
    <w:rsid w:val="00D74B6B"/>
    <w:rsid w:val="00D754B3"/>
    <w:rsid w:val="00D7578A"/>
    <w:rsid w:val="00D761B0"/>
    <w:rsid w:val="00D761FE"/>
    <w:rsid w:val="00D763B0"/>
    <w:rsid w:val="00D769EF"/>
    <w:rsid w:val="00D76C19"/>
    <w:rsid w:val="00D77567"/>
    <w:rsid w:val="00D8016E"/>
    <w:rsid w:val="00D80BF7"/>
    <w:rsid w:val="00D83A67"/>
    <w:rsid w:val="00D844CE"/>
    <w:rsid w:val="00D85513"/>
    <w:rsid w:val="00D8591B"/>
    <w:rsid w:val="00D85AFE"/>
    <w:rsid w:val="00D86638"/>
    <w:rsid w:val="00D86B07"/>
    <w:rsid w:val="00D86B7B"/>
    <w:rsid w:val="00D87025"/>
    <w:rsid w:val="00D87605"/>
    <w:rsid w:val="00D87945"/>
    <w:rsid w:val="00D87BAF"/>
    <w:rsid w:val="00D91964"/>
    <w:rsid w:val="00D91B28"/>
    <w:rsid w:val="00D92FC3"/>
    <w:rsid w:val="00D9318C"/>
    <w:rsid w:val="00D94378"/>
    <w:rsid w:val="00D94C3A"/>
    <w:rsid w:val="00D95F21"/>
    <w:rsid w:val="00D96279"/>
    <w:rsid w:val="00D9745E"/>
    <w:rsid w:val="00D97A50"/>
    <w:rsid w:val="00DA09CD"/>
    <w:rsid w:val="00DA12F4"/>
    <w:rsid w:val="00DA3664"/>
    <w:rsid w:val="00DA3A99"/>
    <w:rsid w:val="00DA3B65"/>
    <w:rsid w:val="00DA42EF"/>
    <w:rsid w:val="00DA58B8"/>
    <w:rsid w:val="00DA5E57"/>
    <w:rsid w:val="00DA67B2"/>
    <w:rsid w:val="00DA74A3"/>
    <w:rsid w:val="00DA7708"/>
    <w:rsid w:val="00DB09AB"/>
    <w:rsid w:val="00DB0B23"/>
    <w:rsid w:val="00DB15E9"/>
    <w:rsid w:val="00DB1EA1"/>
    <w:rsid w:val="00DB1F7B"/>
    <w:rsid w:val="00DB2170"/>
    <w:rsid w:val="00DB2586"/>
    <w:rsid w:val="00DB2A0E"/>
    <w:rsid w:val="00DB2EC9"/>
    <w:rsid w:val="00DB36CF"/>
    <w:rsid w:val="00DB3706"/>
    <w:rsid w:val="00DB3879"/>
    <w:rsid w:val="00DB3F12"/>
    <w:rsid w:val="00DB41DC"/>
    <w:rsid w:val="00DB51EB"/>
    <w:rsid w:val="00DB53E0"/>
    <w:rsid w:val="00DB6667"/>
    <w:rsid w:val="00DB6676"/>
    <w:rsid w:val="00DC05C7"/>
    <w:rsid w:val="00DC13C1"/>
    <w:rsid w:val="00DC154B"/>
    <w:rsid w:val="00DC38A4"/>
    <w:rsid w:val="00DC432E"/>
    <w:rsid w:val="00DC4D6A"/>
    <w:rsid w:val="00DC6155"/>
    <w:rsid w:val="00DC6186"/>
    <w:rsid w:val="00DC6FE0"/>
    <w:rsid w:val="00DD0240"/>
    <w:rsid w:val="00DD08BE"/>
    <w:rsid w:val="00DD1A5B"/>
    <w:rsid w:val="00DD45CA"/>
    <w:rsid w:val="00DD4DE7"/>
    <w:rsid w:val="00DD4DF1"/>
    <w:rsid w:val="00DD561D"/>
    <w:rsid w:val="00DD5FDB"/>
    <w:rsid w:val="00DD6CB2"/>
    <w:rsid w:val="00DD7373"/>
    <w:rsid w:val="00DD7EFE"/>
    <w:rsid w:val="00DE0684"/>
    <w:rsid w:val="00DE27B9"/>
    <w:rsid w:val="00DE4BCB"/>
    <w:rsid w:val="00DE56DA"/>
    <w:rsid w:val="00DE692B"/>
    <w:rsid w:val="00DE6BEC"/>
    <w:rsid w:val="00DF13B8"/>
    <w:rsid w:val="00DF2628"/>
    <w:rsid w:val="00DF2C4E"/>
    <w:rsid w:val="00DF3037"/>
    <w:rsid w:val="00DF33E7"/>
    <w:rsid w:val="00DF3B9D"/>
    <w:rsid w:val="00DF3ECB"/>
    <w:rsid w:val="00DF432A"/>
    <w:rsid w:val="00DF5051"/>
    <w:rsid w:val="00DF5B66"/>
    <w:rsid w:val="00DF5E0A"/>
    <w:rsid w:val="00DF6164"/>
    <w:rsid w:val="00DF6A03"/>
    <w:rsid w:val="00DF6CB2"/>
    <w:rsid w:val="00DF6FD4"/>
    <w:rsid w:val="00DF7201"/>
    <w:rsid w:val="00DF77FD"/>
    <w:rsid w:val="00DF78DC"/>
    <w:rsid w:val="00E008EF"/>
    <w:rsid w:val="00E01376"/>
    <w:rsid w:val="00E02382"/>
    <w:rsid w:val="00E02AAC"/>
    <w:rsid w:val="00E03326"/>
    <w:rsid w:val="00E03B73"/>
    <w:rsid w:val="00E04082"/>
    <w:rsid w:val="00E0450B"/>
    <w:rsid w:val="00E05233"/>
    <w:rsid w:val="00E05849"/>
    <w:rsid w:val="00E06434"/>
    <w:rsid w:val="00E07C35"/>
    <w:rsid w:val="00E10020"/>
    <w:rsid w:val="00E11063"/>
    <w:rsid w:val="00E122D9"/>
    <w:rsid w:val="00E12740"/>
    <w:rsid w:val="00E14F5E"/>
    <w:rsid w:val="00E15377"/>
    <w:rsid w:val="00E15480"/>
    <w:rsid w:val="00E155B5"/>
    <w:rsid w:val="00E16A45"/>
    <w:rsid w:val="00E16DE0"/>
    <w:rsid w:val="00E17435"/>
    <w:rsid w:val="00E178B0"/>
    <w:rsid w:val="00E17B06"/>
    <w:rsid w:val="00E21164"/>
    <w:rsid w:val="00E22C9B"/>
    <w:rsid w:val="00E2360B"/>
    <w:rsid w:val="00E258D5"/>
    <w:rsid w:val="00E26443"/>
    <w:rsid w:val="00E2746F"/>
    <w:rsid w:val="00E27A7F"/>
    <w:rsid w:val="00E30AD0"/>
    <w:rsid w:val="00E31476"/>
    <w:rsid w:val="00E314AF"/>
    <w:rsid w:val="00E33097"/>
    <w:rsid w:val="00E3383E"/>
    <w:rsid w:val="00E342A8"/>
    <w:rsid w:val="00E3437D"/>
    <w:rsid w:val="00E34953"/>
    <w:rsid w:val="00E349AE"/>
    <w:rsid w:val="00E34EB0"/>
    <w:rsid w:val="00E36919"/>
    <w:rsid w:val="00E36B72"/>
    <w:rsid w:val="00E37876"/>
    <w:rsid w:val="00E37BBD"/>
    <w:rsid w:val="00E37D63"/>
    <w:rsid w:val="00E40021"/>
    <w:rsid w:val="00E40410"/>
    <w:rsid w:val="00E40DE2"/>
    <w:rsid w:val="00E4195B"/>
    <w:rsid w:val="00E41D6E"/>
    <w:rsid w:val="00E4215F"/>
    <w:rsid w:val="00E43B5E"/>
    <w:rsid w:val="00E43D43"/>
    <w:rsid w:val="00E4489F"/>
    <w:rsid w:val="00E44FAE"/>
    <w:rsid w:val="00E451AC"/>
    <w:rsid w:val="00E45FC3"/>
    <w:rsid w:val="00E471BC"/>
    <w:rsid w:val="00E4720E"/>
    <w:rsid w:val="00E477DB"/>
    <w:rsid w:val="00E5074C"/>
    <w:rsid w:val="00E50E15"/>
    <w:rsid w:val="00E51DD5"/>
    <w:rsid w:val="00E51F87"/>
    <w:rsid w:val="00E527CE"/>
    <w:rsid w:val="00E52B7B"/>
    <w:rsid w:val="00E52FAD"/>
    <w:rsid w:val="00E53393"/>
    <w:rsid w:val="00E5357C"/>
    <w:rsid w:val="00E55ECC"/>
    <w:rsid w:val="00E55F07"/>
    <w:rsid w:val="00E56CB4"/>
    <w:rsid w:val="00E5717E"/>
    <w:rsid w:val="00E6073B"/>
    <w:rsid w:val="00E60933"/>
    <w:rsid w:val="00E6096A"/>
    <w:rsid w:val="00E60A38"/>
    <w:rsid w:val="00E629D3"/>
    <w:rsid w:val="00E62BCE"/>
    <w:rsid w:val="00E62F03"/>
    <w:rsid w:val="00E63B73"/>
    <w:rsid w:val="00E650FA"/>
    <w:rsid w:val="00E65BB4"/>
    <w:rsid w:val="00E66287"/>
    <w:rsid w:val="00E66E4D"/>
    <w:rsid w:val="00E671CC"/>
    <w:rsid w:val="00E67359"/>
    <w:rsid w:val="00E67B2A"/>
    <w:rsid w:val="00E70426"/>
    <w:rsid w:val="00E70C5B"/>
    <w:rsid w:val="00E715F7"/>
    <w:rsid w:val="00E718DD"/>
    <w:rsid w:val="00E7191E"/>
    <w:rsid w:val="00E71A73"/>
    <w:rsid w:val="00E72EEA"/>
    <w:rsid w:val="00E73510"/>
    <w:rsid w:val="00E736A3"/>
    <w:rsid w:val="00E7405B"/>
    <w:rsid w:val="00E74757"/>
    <w:rsid w:val="00E7658A"/>
    <w:rsid w:val="00E77335"/>
    <w:rsid w:val="00E77805"/>
    <w:rsid w:val="00E800DE"/>
    <w:rsid w:val="00E81498"/>
    <w:rsid w:val="00E8149B"/>
    <w:rsid w:val="00E81AC6"/>
    <w:rsid w:val="00E82F09"/>
    <w:rsid w:val="00E83242"/>
    <w:rsid w:val="00E837D8"/>
    <w:rsid w:val="00E84C3C"/>
    <w:rsid w:val="00E852CA"/>
    <w:rsid w:val="00E86653"/>
    <w:rsid w:val="00E868C0"/>
    <w:rsid w:val="00E86A54"/>
    <w:rsid w:val="00E87023"/>
    <w:rsid w:val="00E875CD"/>
    <w:rsid w:val="00E903A6"/>
    <w:rsid w:val="00E906BF"/>
    <w:rsid w:val="00E919FB"/>
    <w:rsid w:val="00E92076"/>
    <w:rsid w:val="00E92FED"/>
    <w:rsid w:val="00E94CF6"/>
    <w:rsid w:val="00E958F3"/>
    <w:rsid w:val="00E95C14"/>
    <w:rsid w:val="00E961E0"/>
    <w:rsid w:val="00E96312"/>
    <w:rsid w:val="00E97BF1"/>
    <w:rsid w:val="00E97D08"/>
    <w:rsid w:val="00EA0C4C"/>
    <w:rsid w:val="00EA12B3"/>
    <w:rsid w:val="00EA223A"/>
    <w:rsid w:val="00EA25B5"/>
    <w:rsid w:val="00EA2B43"/>
    <w:rsid w:val="00EA419C"/>
    <w:rsid w:val="00EA4771"/>
    <w:rsid w:val="00EA49FC"/>
    <w:rsid w:val="00EA4ECB"/>
    <w:rsid w:val="00EA520C"/>
    <w:rsid w:val="00EA59F2"/>
    <w:rsid w:val="00EA61C4"/>
    <w:rsid w:val="00EA61FB"/>
    <w:rsid w:val="00EA725D"/>
    <w:rsid w:val="00EA7AB3"/>
    <w:rsid w:val="00EA7B86"/>
    <w:rsid w:val="00EB07B9"/>
    <w:rsid w:val="00EB0B7D"/>
    <w:rsid w:val="00EB0E32"/>
    <w:rsid w:val="00EB0E36"/>
    <w:rsid w:val="00EB1532"/>
    <w:rsid w:val="00EB194E"/>
    <w:rsid w:val="00EB1A22"/>
    <w:rsid w:val="00EB1C74"/>
    <w:rsid w:val="00EB1CD7"/>
    <w:rsid w:val="00EB28F8"/>
    <w:rsid w:val="00EB3CB2"/>
    <w:rsid w:val="00EB431F"/>
    <w:rsid w:val="00EB446B"/>
    <w:rsid w:val="00EB61CD"/>
    <w:rsid w:val="00EB6C07"/>
    <w:rsid w:val="00EB718B"/>
    <w:rsid w:val="00EB76E8"/>
    <w:rsid w:val="00EB77E6"/>
    <w:rsid w:val="00EB79A7"/>
    <w:rsid w:val="00EB7DFD"/>
    <w:rsid w:val="00EC03CC"/>
    <w:rsid w:val="00EC0766"/>
    <w:rsid w:val="00EC091C"/>
    <w:rsid w:val="00EC1631"/>
    <w:rsid w:val="00EC251E"/>
    <w:rsid w:val="00EC28B4"/>
    <w:rsid w:val="00EC2A79"/>
    <w:rsid w:val="00EC2DF3"/>
    <w:rsid w:val="00EC3133"/>
    <w:rsid w:val="00EC39B3"/>
    <w:rsid w:val="00EC41AD"/>
    <w:rsid w:val="00EC42E4"/>
    <w:rsid w:val="00EC51A1"/>
    <w:rsid w:val="00EC55BD"/>
    <w:rsid w:val="00EC5F20"/>
    <w:rsid w:val="00EC759F"/>
    <w:rsid w:val="00ED008A"/>
    <w:rsid w:val="00ED1337"/>
    <w:rsid w:val="00ED1602"/>
    <w:rsid w:val="00ED26C0"/>
    <w:rsid w:val="00ED2915"/>
    <w:rsid w:val="00ED29BB"/>
    <w:rsid w:val="00ED2ECB"/>
    <w:rsid w:val="00ED3EB3"/>
    <w:rsid w:val="00ED3F7A"/>
    <w:rsid w:val="00ED40AD"/>
    <w:rsid w:val="00ED4356"/>
    <w:rsid w:val="00ED4B8F"/>
    <w:rsid w:val="00ED5161"/>
    <w:rsid w:val="00ED5C04"/>
    <w:rsid w:val="00ED5CF5"/>
    <w:rsid w:val="00ED69FB"/>
    <w:rsid w:val="00ED714C"/>
    <w:rsid w:val="00EE09EE"/>
    <w:rsid w:val="00EE156B"/>
    <w:rsid w:val="00EE23B6"/>
    <w:rsid w:val="00EE2558"/>
    <w:rsid w:val="00EE2E5B"/>
    <w:rsid w:val="00EE4B1F"/>
    <w:rsid w:val="00EE51F8"/>
    <w:rsid w:val="00EE56A7"/>
    <w:rsid w:val="00EF05E3"/>
    <w:rsid w:val="00EF253F"/>
    <w:rsid w:val="00EF41DD"/>
    <w:rsid w:val="00EF4F11"/>
    <w:rsid w:val="00EF51A2"/>
    <w:rsid w:val="00EF5A17"/>
    <w:rsid w:val="00EF5C55"/>
    <w:rsid w:val="00EF6B48"/>
    <w:rsid w:val="00F00B87"/>
    <w:rsid w:val="00F0138C"/>
    <w:rsid w:val="00F0167C"/>
    <w:rsid w:val="00F01695"/>
    <w:rsid w:val="00F019E4"/>
    <w:rsid w:val="00F0270E"/>
    <w:rsid w:val="00F02AF9"/>
    <w:rsid w:val="00F03098"/>
    <w:rsid w:val="00F03688"/>
    <w:rsid w:val="00F03E38"/>
    <w:rsid w:val="00F04635"/>
    <w:rsid w:val="00F04976"/>
    <w:rsid w:val="00F05836"/>
    <w:rsid w:val="00F1067E"/>
    <w:rsid w:val="00F10BA2"/>
    <w:rsid w:val="00F10F3E"/>
    <w:rsid w:val="00F11636"/>
    <w:rsid w:val="00F11A36"/>
    <w:rsid w:val="00F13C07"/>
    <w:rsid w:val="00F1407D"/>
    <w:rsid w:val="00F140DC"/>
    <w:rsid w:val="00F1505A"/>
    <w:rsid w:val="00F1522E"/>
    <w:rsid w:val="00F15D97"/>
    <w:rsid w:val="00F15D9F"/>
    <w:rsid w:val="00F15DCC"/>
    <w:rsid w:val="00F17617"/>
    <w:rsid w:val="00F2026D"/>
    <w:rsid w:val="00F203F1"/>
    <w:rsid w:val="00F20465"/>
    <w:rsid w:val="00F22684"/>
    <w:rsid w:val="00F22AB7"/>
    <w:rsid w:val="00F2345E"/>
    <w:rsid w:val="00F268EB"/>
    <w:rsid w:val="00F26CC9"/>
    <w:rsid w:val="00F26FFA"/>
    <w:rsid w:val="00F27D84"/>
    <w:rsid w:val="00F301BC"/>
    <w:rsid w:val="00F310E8"/>
    <w:rsid w:val="00F318BC"/>
    <w:rsid w:val="00F32CDA"/>
    <w:rsid w:val="00F32F96"/>
    <w:rsid w:val="00F33A53"/>
    <w:rsid w:val="00F33CCE"/>
    <w:rsid w:val="00F35227"/>
    <w:rsid w:val="00F3658E"/>
    <w:rsid w:val="00F4086D"/>
    <w:rsid w:val="00F40C18"/>
    <w:rsid w:val="00F435FE"/>
    <w:rsid w:val="00F44746"/>
    <w:rsid w:val="00F451AD"/>
    <w:rsid w:val="00F458F0"/>
    <w:rsid w:val="00F46201"/>
    <w:rsid w:val="00F4662F"/>
    <w:rsid w:val="00F47E1F"/>
    <w:rsid w:val="00F47E24"/>
    <w:rsid w:val="00F50574"/>
    <w:rsid w:val="00F5270A"/>
    <w:rsid w:val="00F52CD8"/>
    <w:rsid w:val="00F52ECD"/>
    <w:rsid w:val="00F5367C"/>
    <w:rsid w:val="00F54586"/>
    <w:rsid w:val="00F55201"/>
    <w:rsid w:val="00F554ED"/>
    <w:rsid w:val="00F5581B"/>
    <w:rsid w:val="00F5730B"/>
    <w:rsid w:val="00F60065"/>
    <w:rsid w:val="00F6189A"/>
    <w:rsid w:val="00F6211A"/>
    <w:rsid w:val="00F62652"/>
    <w:rsid w:val="00F6279C"/>
    <w:rsid w:val="00F63270"/>
    <w:rsid w:val="00F63638"/>
    <w:rsid w:val="00F63880"/>
    <w:rsid w:val="00F641F8"/>
    <w:rsid w:val="00F64CC0"/>
    <w:rsid w:val="00F652F2"/>
    <w:rsid w:val="00F679C3"/>
    <w:rsid w:val="00F67B54"/>
    <w:rsid w:val="00F67FF7"/>
    <w:rsid w:val="00F71635"/>
    <w:rsid w:val="00F7204B"/>
    <w:rsid w:val="00F724DA"/>
    <w:rsid w:val="00F72EB8"/>
    <w:rsid w:val="00F733D9"/>
    <w:rsid w:val="00F73633"/>
    <w:rsid w:val="00F743DF"/>
    <w:rsid w:val="00F74CD1"/>
    <w:rsid w:val="00F74E33"/>
    <w:rsid w:val="00F74FE1"/>
    <w:rsid w:val="00F759A5"/>
    <w:rsid w:val="00F75AF5"/>
    <w:rsid w:val="00F76F73"/>
    <w:rsid w:val="00F7750A"/>
    <w:rsid w:val="00F80522"/>
    <w:rsid w:val="00F806C4"/>
    <w:rsid w:val="00F83451"/>
    <w:rsid w:val="00F837D2"/>
    <w:rsid w:val="00F83DB6"/>
    <w:rsid w:val="00F8427C"/>
    <w:rsid w:val="00F857BD"/>
    <w:rsid w:val="00F86024"/>
    <w:rsid w:val="00F86055"/>
    <w:rsid w:val="00F90771"/>
    <w:rsid w:val="00F90ECB"/>
    <w:rsid w:val="00F91902"/>
    <w:rsid w:val="00F91B2E"/>
    <w:rsid w:val="00F91BC3"/>
    <w:rsid w:val="00F91CD1"/>
    <w:rsid w:val="00F924A6"/>
    <w:rsid w:val="00F92B6D"/>
    <w:rsid w:val="00F92C43"/>
    <w:rsid w:val="00F92F81"/>
    <w:rsid w:val="00F94DF4"/>
    <w:rsid w:val="00F9511C"/>
    <w:rsid w:val="00F963A5"/>
    <w:rsid w:val="00F97D82"/>
    <w:rsid w:val="00FA071D"/>
    <w:rsid w:val="00FA0787"/>
    <w:rsid w:val="00FA19EC"/>
    <w:rsid w:val="00FA1B67"/>
    <w:rsid w:val="00FA1DE9"/>
    <w:rsid w:val="00FA2472"/>
    <w:rsid w:val="00FA285C"/>
    <w:rsid w:val="00FA2952"/>
    <w:rsid w:val="00FA344A"/>
    <w:rsid w:val="00FA34D5"/>
    <w:rsid w:val="00FA3AB1"/>
    <w:rsid w:val="00FA3CA8"/>
    <w:rsid w:val="00FA47F8"/>
    <w:rsid w:val="00FA51B6"/>
    <w:rsid w:val="00FA51E2"/>
    <w:rsid w:val="00FA6497"/>
    <w:rsid w:val="00FA724D"/>
    <w:rsid w:val="00FA7A14"/>
    <w:rsid w:val="00FA7F37"/>
    <w:rsid w:val="00FB1716"/>
    <w:rsid w:val="00FB1A89"/>
    <w:rsid w:val="00FB25A5"/>
    <w:rsid w:val="00FB2674"/>
    <w:rsid w:val="00FB29F5"/>
    <w:rsid w:val="00FB361B"/>
    <w:rsid w:val="00FB3DF7"/>
    <w:rsid w:val="00FB50AD"/>
    <w:rsid w:val="00FB58F2"/>
    <w:rsid w:val="00FB5ACF"/>
    <w:rsid w:val="00FB5C1B"/>
    <w:rsid w:val="00FB6372"/>
    <w:rsid w:val="00FB796C"/>
    <w:rsid w:val="00FC1123"/>
    <w:rsid w:val="00FC1BB1"/>
    <w:rsid w:val="00FC20CB"/>
    <w:rsid w:val="00FC2115"/>
    <w:rsid w:val="00FC2A77"/>
    <w:rsid w:val="00FC3203"/>
    <w:rsid w:val="00FC3F06"/>
    <w:rsid w:val="00FC43BB"/>
    <w:rsid w:val="00FC5576"/>
    <w:rsid w:val="00FC5764"/>
    <w:rsid w:val="00FC6067"/>
    <w:rsid w:val="00FC69F1"/>
    <w:rsid w:val="00FC6E04"/>
    <w:rsid w:val="00FC7050"/>
    <w:rsid w:val="00FD169F"/>
    <w:rsid w:val="00FD1A85"/>
    <w:rsid w:val="00FD3349"/>
    <w:rsid w:val="00FD348F"/>
    <w:rsid w:val="00FD384F"/>
    <w:rsid w:val="00FD4777"/>
    <w:rsid w:val="00FD50E1"/>
    <w:rsid w:val="00FD58F4"/>
    <w:rsid w:val="00FD609E"/>
    <w:rsid w:val="00FD71A4"/>
    <w:rsid w:val="00FE0675"/>
    <w:rsid w:val="00FE1714"/>
    <w:rsid w:val="00FE1ACA"/>
    <w:rsid w:val="00FE1CCF"/>
    <w:rsid w:val="00FE2DE4"/>
    <w:rsid w:val="00FE35DA"/>
    <w:rsid w:val="00FE3673"/>
    <w:rsid w:val="00FE36CE"/>
    <w:rsid w:val="00FE3893"/>
    <w:rsid w:val="00FE3CE5"/>
    <w:rsid w:val="00FE50AE"/>
    <w:rsid w:val="00FE5113"/>
    <w:rsid w:val="00FE669B"/>
    <w:rsid w:val="00FE7BB0"/>
    <w:rsid w:val="00FF201B"/>
    <w:rsid w:val="00FF2893"/>
    <w:rsid w:val="00FF2E99"/>
    <w:rsid w:val="00FF3A0D"/>
    <w:rsid w:val="00FF47C6"/>
    <w:rsid w:val="00FF4FD3"/>
    <w:rsid w:val="00FF529F"/>
    <w:rsid w:val="00FF5720"/>
    <w:rsid w:val="00FF6416"/>
    <w:rsid w:val="00FF6AC0"/>
    <w:rsid w:val="00FF6C82"/>
    <w:rsid w:val="00FF7095"/>
    <w:rsid w:val="00FF728D"/>
    <w:rsid w:val="00FF7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09D"/>
  </w:style>
  <w:style w:type="paragraph" w:styleId="1">
    <w:name w:val="heading 1"/>
    <w:basedOn w:val="a"/>
    <w:next w:val="a"/>
    <w:link w:val="10"/>
    <w:uiPriority w:val="9"/>
    <w:qFormat/>
    <w:rsid w:val="00054E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0157E"/>
    <w:pPr>
      <w:keepNext/>
      <w:spacing w:after="0" w:line="240" w:lineRule="auto"/>
      <w:jc w:val="center"/>
      <w:outlineLvl w:val="3"/>
    </w:pPr>
    <w:rPr>
      <w:rFonts w:ascii="Times New Roman" w:eastAsia="Times New Roman" w:hAnsi="Times New Roman"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67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unhideWhenUsed/>
    <w:rsid w:val="004A6761"/>
    <w:rPr>
      <w:color w:val="0000FF"/>
      <w:u w:val="single"/>
    </w:rPr>
  </w:style>
  <w:style w:type="character" w:customStyle="1" w:styleId="40">
    <w:name w:val="Заголовок 4 Знак"/>
    <w:basedOn w:val="a0"/>
    <w:link w:val="4"/>
    <w:rsid w:val="00B0157E"/>
    <w:rPr>
      <w:rFonts w:ascii="Times New Roman" w:eastAsia="Times New Roman" w:hAnsi="Times New Roman" w:cs="Times New Roman"/>
      <w:b/>
      <w:sz w:val="16"/>
      <w:szCs w:val="20"/>
      <w:lang w:eastAsia="ru-RU"/>
    </w:rPr>
  </w:style>
  <w:style w:type="paragraph" w:customStyle="1" w:styleId="ConsPlusTitle">
    <w:name w:val="ConsPlusTitle"/>
    <w:uiPriority w:val="99"/>
    <w:rsid w:val="00B0157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Balloon Text"/>
    <w:basedOn w:val="a"/>
    <w:link w:val="a5"/>
    <w:uiPriority w:val="99"/>
    <w:semiHidden/>
    <w:unhideWhenUsed/>
    <w:rsid w:val="00B015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157E"/>
    <w:rPr>
      <w:rFonts w:ascii="Tahoma" w:hAnsi="Tahoma" w:cs="Tahoma"/>
      <w:sz w:val="16"/>
      <w:szCs w:val="16"/>
    </w:rPr>
  </w:style>
  <w:style w:type="paragraph" w:styleId="a6">
    <w:name w:val="List Paragraph"/>
    <w:basedOn w:val="a"/>
    <w:uiPriority w:val="34"/>
    <w:qFormat/>
    <w:rsid w:val="00A357D1"/>
    <w:pPr>
      <w:ind w:left="720"/>
      <w:contextualSpacing/>
    </w:pPr>
  </w:style>
  <w:style w:type="paragraph" w:customStyle="1" w:styleId="ConsNormal">
    <w:name w:val="ConsNormal"/>
    <w:rsid w:val="00DB0B2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0">
    <w:name w:val="Заголовок 1 Знак"/>
    <w:basedOn w:val="a0"/>
    <w:link w:val="1"/>
    <w:rsid w:val="00054E5F"/>
    <w:rPr>
      <w:rFonts w:asciiTheme="majorHAnsi" w:eastAsiaTheme="majorEastAsia" w:hAnsiTheme="majorHAnsi" w:cstheme="majorBidi"/>
      <w:b/>
      <w:bCs/>
      <w:color w:val="365F91" w:themeColor="accent1" w:themeShade="BF"/>
      <w:sz w:val="28"/>
      <w:szCs w:val="28"/>
    </w:rPr>
  </w:style>
  <w:style w:type="paragraph" w:customStyle="1" w:styleId="ConsPlusNonformat">
    <w:name w:val="ConsPlusNonformat"/>
    <w:uiPriority w:val="99"/>
    <w:rsid w:val="00AE242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AE2426"/>
    <w:pPr>
      <w:widowControl w:val="0"/>
      <w:autoSpaceDE w:val="0"/>
      <w:autoSpaceDN w:val="0"/>
      <w:adjustRightInd w:val="0"/>
      <w:spacing w:after="0" w:line="240" w:lineRule="auto"/>
    </w:pPr>
    <w:rPr>
      <w:rFonts w:ascii="Calibri" w:eastAsiaTheme="minorEastAsia" w:hAnsi="Calibri" w:cs="Calibri"/>
      <w:lang w:eastAsia="ru-RU"/>
    </w:rPr>
  </w:style>
  <w:style w:type="table" w:styleId="a7">
    <w:name w:val="Table Grid"/>
    <w:basedOn w:val="a1"/>
    <w:uiPriority w:val="39"/>
    <w:rsid w:val="00797B48"/>
    <w:pPr>
      <w:spacing w:after="0" w:line="240" w:lineRule="auto"/>
    </w:pPr>
    <w:rPr>
      <w:rFonts w:ascii="Calibri" w:eastAsia="Times New Roman"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600F9D"/>
    <w:pPr>
      <w:spacing w:after="0" w:line="240" w:lineRule="auto"/>
    </w:pPr>
    <w:rPr>
      <w:rFonts w:ascii="Calibri" w:eastAsia="Calibri" w:hAnsi="Calibri" w:cs="Times New Roman"/>
    </w:rPr>
  </w:style>
  <w:style w:type="paragraph" w:customStyle="1" w:styleId="Tabletitleheader">
    <w:name w:val="Table_title_header"/>
    <w:basedOn w:val="a"/>
    <w:rsid w:val="009F3146"/>
    <w:pPr>
      <w:suppressAutoHyphens/>
      <w:spacing w:before="120" w:after="0" w:line="240" w:lineRule="auto"/>
      <w:jc w:val="center"/>
      <w:outlineLvl w:val="4"/>
    </w:pPr>
    <w:rPr>
      <w:rFonts w:ascii="Times New Roman" w:eastAsia="Times New Roman" w:hAnsi="Times New Roman" w:cs="Times New Roman"/>
      <w:sz w:val="32"/>
      <w:szCs w:val="28"/>
      <w:lang w:eastAsia="ru-RU"/>
    </w:rPr>
  </w:style>
  <w:style w:type="paragraph" w:customStyle="1" w:styleId="Tabletitlecentered">
    <w:name w:val="Table_title_centered"/>
    <w:basedOn w:val="a"/>
    <w:rsid w:val="009F596D"/>
    <w:pPr>
      <w:spacing w:before="120" w:after="0" w:line="240" w:lineRule="auto"/>
      <w:jc w:val="center"/>
      <w:outlineLvl w:val="4"/>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10521071">
      <w:bodyDiv w:val="1"/>
      <w:marLeft w:val="0"/>
      <w:marRight w:val="0"/>
      <w:marTop w:val="0"/>
      <w:marBottom w:val="0"/>
      <w:divBdr>
        <w:top w:val="none" w:sz="0" w:space="0" w:color="auto"/>
        <w:left w:val="none" w:sz="0" w:space="0" w:color="auto"/>
        <w:bottom w:val="none" w:sz="0" w:space="0" w:color="auto"/>
        <w:right w:val="none" w:sz="0" w:space="0" w:color="auto"/>
      </w:divBdr>
    </w:div>
    <w:div w:id="127943956">
      <w:bodyDiv w:val="1"/>
      <w:marLeft w:val="0"/>
      <w:marRight w:val="0"/>
      <w:marTop w:val="0"/>
      <w:marBottom w:val="0"/>
      <w:divBdr>
        <w:top w:val="none" w:sz="0" w:space="0" w:color="auto"/>
        <w:left w:val="none" w:sz="0" w:space="0" w:color="auto"/>
        <w:bottom w:val="none" w:sz="0" w:space="0" w:color="auto"/>
        <w:right w:val="none" w:sz="0" w:space="0" w:color="auto"/>
      </w:divBdr>
    </w:div>
    <w:div w:id="155387532">
      <w:bodyDiv w:val="1"/>
      <w:marLeft w:val="0"/>
      <w:marRight w:val="0"/>
      <w:marTop w:val="0"/>
      <w:marBottom w:val="0"/>
      <w:divBdr>
        <w:top w:val="none" w:sz="0" w:space="0" w:color="auto"/>
        <w:left w:val="none" w:sz="0" w:space="0" w:color="auto"/>
        <w:bottom w:val="none" w:sz="0" w:space="0" w:color="auto"/>
        <w:right w:val="none" w:sz="0" w:space="0" w:color="auto"/>
      </w:divBdr>
    </w:div>
    <w:div w:id="342560451">
      <w:bodyDiv w:val="1"/>
      <w:marLeft w:val="0"/>
      <w:marRight w:val="0"/>
      <w:marTop w:val="0"/>
      <w:marBottom w:val="0"/>
      <w:divBdr>
        <w:top w:val="none" w:sz="0" w:space="0" w:color="auto"/>
        <w:left w:val="none" w:sz="0" w:space="0" w:color="auto"/>
        <w:bottom w:val="none" w:sz="0" w:space="0" w:color="auto"/>
        <w:right w:val="none" w:sz="0" w:space="0" w:color="auto"/>
      </w:divBdr>
    </w:div>
    <w:div w:id="354040142">
      <w:bodyDiv w:val="1"/>
      <w:marLeft w:val="0"/>
      <w:marRight w:val="0"/>
      <w:marTop w:val="0"/>
      <w:marBottom w:val="0"/>
      <w:divBdr>
        <w:top w:val="none" w:sz="0" w:space="0" w:color="auto"/>
        <w:left w:val="none" w:sz="0" w:space="0" w:color="auto"/>
        <w:bottom w:val="none" w:sz="0" w:space="0" w:color="auto"/>
        <w:right w:val="none" w:sz="0" w:space="0" w:color="auto"/>
      </w:divBdr>
    </w:div>
    <w:div w:id="383454738">
      <w:bodyDiv w:val="1"/>
      <w:marLeft w:val="0"/>
      <w:marRight w:val="0"/>
      <w:marTop w:val="0"/>
      <w:marBottom w:val="0"/>
      <w:divBdr>
        <w:top w:val="none" w:sz="0" w:space="0" w:color="auto"/>
        <w:left w:val="none" w:sz="0" w:space="0" w:color="auto"/>
        <w:bottom w:val="none" w:sz="0" w:space="0" w:color="auto"/>
        <w:right w:val="none" w:sz="0" w:space="0" w:color="auto"/>
      </w:divBdr>
    </w:div>
    <w:div w:id="464854142">
      <w:bodyDiv w:val="1"/>
      <w:marLeft w:val="0"/>
      <w:marRight w:val="0"/>
      <w:marTop w:val="0"/>
      <w:marBottom w:val="0"/>
      <w:divBdr>
        <w:top w:val="none" w:sz="0" w:space="0" w:color="auto"/>
        <w:left w:val="none" w:sz="0" w:space="0" w:color="auto"/>
        <w:bottom w:val="none" w:sz="0" w:space="0" w:color="auto"/>
        <w:right w:val="none" w:sz="0" w:space="0" w:color="auto"/>
      </w:divBdr>
    </w:div>
    <w:div w:id="471488254">
      <w:bodyDiv w:val="1"/>
      <w:marLeft w:val="0"/>
      <w:marRight w:val="0"/>
      <w:marTop w:val="0"/>
      <w:marBottom w:val="0"/>
      <w:divBdr>
        <w:top w:val="none" w:sz="0" w:space="0" w:color="auto"/>
        <w:left w:val="none" w:sz="0" w:space="0" w:color="auto"/>
        <w:bottom w:val="none" w:sz="0" w:space="0" w:color="auto"/>
        <w:right w:val="none" w:sz="0" w:space="0" w:color="auto"/>
      </w:divBdr>
    </w:div>
    <w:div w:id="524252721">
      <w:bodyDiv w:val="1"/>
      <w:marLeft w:val="0"/>
      <w:marRight w:val="0"/>
      <w:marTop w:val="0"/>
      <w:marBottom w:val="0"/>
      <w:divBdr>
        <w:top w:val="none" w:sz="0" w:space="0" w:color="auto"/>
        <w:left w:val="none" w:sz="0" w:space="0" w:color="auto"/>
        <w:bottom w:val="none" w:sz="0" w:space="0" w:color="auto"/>
        <w:right w:val="none" w:sz="0" w:space="0" w:color="auto"/>
      </w:divBdr>
    </w:div>
    <w:div w:id="557011128">
      <w:bodyDiv w:val="1"/>
      <w:marLeft w:val="0"/>
      <w:marRight w:val="0"/>
      <w:marTop w:val="0"/>
      <w:marBottom w:val="0"/>
      <w:divBdr>
        <w:top w:val="none" w:sz="0" w:space="0" w:color="auto"/>
        <w:left w:val="none" w:sz="0" w:space="0" w:color="auto"/>
        <w:bottom w:val="none" w:sz="0" w:space="0" w:color="auto"/>
        <w:right w:val="none" w:sz="0" w:space="0" w:color="auto"/>
      </w:divBdr>
    </w:div>
    <w:div w:id="692878252">
      <w:bodyDiv w:val="1"/>
      <w:marLeft w:val="0"/>
      <w:marRight w:val="0"/>
      <w:marTop w:val="0"/>
      <w:marBottom w:val="0"/>
      <w:divBdr>
        <w:top w:val="none" w:sz="0" w:space="0" w:color="auto"/>
        <w:left w:val="none" w:sz="0" w:space="0" w:color="auto"/>
        <w:bottom w:val="none" w:sz="0" w:space="0" w:color="auto"/>
        <w:right w:val="none" w:sz="0" w:space="0" w:color="auto"/>
      </w:divBdr>
    </w:div>
    <w:div w:id="815340461">
      <w:bodyDiv w:val="1"/>
      <w:marLeft w:val="0"/>
      <w:marRight w:val="0"/>
      <w:marTop w:val="0"/>
      <w:marBottom w:val="0"/>
      <w:divBdr>
        <w:top w:val="none" w:sz="0" w:space="0" w:color="auto"/>
        <w:left w:val="none" w:sz="0" w:space="0" w:color="auto"/>
        <w:bottom w:val="none" w:sz="0" w:space="0" w:color="auto"/>
        <w:right w:val="none" w:sz="0" w:space="0" w:color="auto"/>
      </w:divBdr>
    </w:div>
    <w:div w:id="1029643863">
      <w:bodyDiv w:val="1"/>
      <w:marLeft w:val="0"/>
      <w:marRight w:val="0"/>
      <w:marTop w:val="0"/>
      <w:marBottom w:val="0"/>
      <w:divBdr>
        <w:top w:val="none" w:sz="0" w:space="0" w:color="auto"/>
        <w:left w:val="none" w:sz="0" w:space="0" w:color="auto"/>
        <w:bottom w:val="none" w:sz="0" w:space="0" w:color="auto"/>
        <w:right w:val="none" w:sz="0" w:space="0" w:color="auto"/>
      </w:divBdr>
    </w:div>
    <w:div w:id="1049113234">
      <w:bodyDiv w:val="1"/>
      <w:marLeft w:val="0"/>
      <w:marRight w:val="0"/>
      <w:marTop w:val="0"/>
      <w:marBottom w:val="0"/>
      <w:divBdr>
        <w:top w:val="none" w:sz="0" w:space="0" w:color="auto"/>
        <w:left w:val="none" w:sz="0" w:space="0" w:color="auto"/>
        <w:bottom w:val="none" w:sz="0" w:space="0" w:color="auto"/>
        <w:right w:val="none" w:sz="0" w:space="0" w:color="auto"/>
      </w:divBdr>
    </w:div>
    <w:div w:id="1232077684">
      <w:bodyDiv w:val="1"/>
      <w:marLeft w:val="0"/>
      <w:marRight w:val="0"/>
      <w:marTop w:val="0"/>
      <w:marBottom w:val="0"/>
      <w:divBdr>
        <w:top w:val="none" w:sz="0" w:space="0" w:color="auto"/>
        <w:left w:val="none" w:sz="0" w:space="0" w:color="auto"/>
        <w:bottom w:val="none" w:sz="0" w:space="0" w:color="auto"/>
        <w:right w:val="none" w:sz="0" w:space="0" w:color="auto"/>
      </w:divBdr>
    </w:div>
    <w:div w:id="1386217552">
      <w:bodyDiv w:val="1"/>
      <w:marLeft w:val="0"/>
      <w:marRight w:val="0"/>
      <w:marTop w:val="0"/>
      <w:marBottom w:val="0"/>
      <w:divBdr>
        <w:top w:val="none" w:sz="0" w:space="0" w:color="auto"/>
        <w:left w:val="none" w:sz="0" w:space="0" w:color="auto"/>
        <w:bottom w:val="none" w:sz="0" w:space="0" w:color="auto"/>
        <w:right w:val="none" w:sz="0" w:space="0" w:color="auto"/>
      </w:divBdr>
    </w:div>
    <w:div w:id="1726561335">
      <w:bodyDiv w:val="1"/>
      <w:marLeft w:val="0"/>
      <w:marRight w:val="0"/>
      <w:marTop w:val="0"/>
      <w:marBottom w:val="0"/>
      <w:divBdr>
        <w:top w:val="none" w:sz="0" w:space="0" w:color="auto"/>
        <w:left w:val="none" w:sz="0" w:space="0" w:color="auto"/>
        <w:bottom w:val="none" w:sz="0" w:space="0" w:color="auto"/>
        <w:right w:val="none" w:sz="0" w:space="0" w:color="auto"/>
      </w:divBdr>
    </w:div>
    <w:div w:id="1916427513">
      <w:bodyDiv w:val="1"/>
      <w:marLeft w:val="0"/>
      <w:marRight w:val="0"/>
      <w:marTop w:val="0"/>
      <w:marBottom w:val="0"/>
      <w:divBdr>
        <w:top w:val="none" w:sz="0" w:space="0" w:color="auto"/>
        <w:left w:val="none" w:sz="0" w:space="0" w:color="auto"/>
        <w:bottom w:val="none" w:sz="0" w:space="0" w:color="auto"/>
        <w:right w:val="none" w:sz="0" w:space="0" w:color="auto"/>
      </w:divBdr>
    </w:div>
    <w:div w:id="21300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2366F-0B17-4B71-BDBB-56A52E1EA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4202</Words>
  <Characters>23958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села Газ-Сале</Company>
  <LinksUpToDate>false</LinksUpToDate>
  <CharactersWithSpaces>28104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Никитина</cp:lastModifiedBy>
  <cp:revision>38</cp:revision>
  <cp:lastPrinted>2018-02-27T10:10:00Z</cp:lastPrinted>
  <dcterms:created xsi:type="dcterms:W3CDTF">2018-01-24T11:09:00Z</dcterms:created>
  <dcterms:modified xsi:type="dcterms:W3CDTF">2018-02-27T10:11:00Z</dcterms:modified>
</cp:coreProperties>
</file>